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8A8E" w14:textId="77777777" w:rsidR="00324775" w:rsidRDefault="00324775" w:rsidP="0096717F">
      <w:pPr>
        <w:pStyle w:val="NoSpacing"/>
        <w:jc w:val="both"/>
        <w:rPr>
          <w:b/>
          <w:lang w:val="en-GB"/>
        </w:rPr>
      </w:pPr>
    </w:p>
    <w:p w14:paraId="41378ABA" w14:textId="27795295" w:rsidR="0018050F" w:rsidRPr="007927C8" w:rsidRDefault="000E7EC1" w:rsidP="0096717F">
      <w:pPr>
        <w:pStyle w:val="NoSpacing"/>
        <w:jc w:val="center"/>
        <w:rPr>
          <w:rFonts w:asciiTheme="minorHAnsi" w:hAnsiTheme="minorHAnsi"/>
          <w:b/>
          <w:sz w:val="28"/>
          <w:szCs w:val="28"/>
          <w:lang w:val="en-CA"/>
        </w:rPr>
      </w:pPr>
      <w:r>
        <w:rPr>
          <w:rFonts w:asciiTheme="minorHAnsi" w:hAnsiTheme="minorHAnsi"/>
          <w:b/>
          <w:sz w:val="28"/>
          <w:szCs w:val="28"/>
          <w:lang w:val="en-CA"/>
        </w:rPr>
        <w:t>Senior Audit Officer</w:t>
      </w:r>
      <w:r w:rsidR="00A933AB" w:rsidRPr="007927C8">
        <w:rPr>
          <w:rFonts w:asciiTheme="minorHAnsi" w:hAnsiTheme="minorHAnsi"/>
          <w:b/>
          <w:sz w:val="28"/>
          <w:szCs w:val="28"/>
          <w:lang w:val="en-CA"/>
        </w:rPr>
        <w:t xml:space="preserve">, </w:t>
      </w:r>
      <w:r w:rsidR="0067496D">
        <w:rPr>
          <w:rFonts w:asciiTheme="minorHAnsi" w:hAnsiTheme="minorHAnsi"/>
          <w:b/>
          <w:sz w:val="28"/>
          <w:szCs w:val="28"/>
          <w:lang w:val="en-CA"/>
        </w:rPr>
        <w:t>Financial</w:t>
      </w:r>
      <w:r w:rsidR="00A933AB" w:rsidRPr="007927C8">
        <w:rPr>
          <w:rFonts w:asciiTheme="minorHAnsi" w:hAnsiTheme="minorHAnsi"/>
          <w:b/>
          <w:sz w:val="28"/>
          <w:szCs w:val="28"/>
          <w:lang w:val="en-CA"/>
        </w:rPr>
        <w:t xml:space="preserve"> Audit Team</w:t>
      </w:r>
    </w:p>
    <w:p w14:paraId="4CBF3D63" w14:textId="37C716CD" w:rsidR="00324775" w:rsidRPr="003827B5" w:rsidRDefault="0067496D" w:rsidP="0096717F">
      <w:pPr>
        <w:pStyle w:val="NoSpacing"/>
        <w:jc w:val="center"/>
        <w:rPr>
          <w:rFonts w:asciiTheme="minorHAnsi" w:hAnsiTheme="minorHAnsi"/>
          <w:b/>
          <w:sz w:val="28"/>
          <w:szCs w:val="28"/>
          <w:lang w:val="fr-FR"/>
        </w:rPr>
      </w:pPr>
      <w:r w:rsidRPr="003827B5">
        <w:rPr>
          <w:rFonts w:asciiTheme="minorHAnsi" w:hAnsiTheme="minorHAnsi"/>
          <w:b/>
          <w:sz w:val="28"/>
          <w:szCs w:val="28"/>
          <w:lang w:val="fr-FR"/>
        </w:rPr>
        <w:t>Permanent</w:t>
      </w:r>
      <w:r w:rsidR="007927C8" w:rsidRPr="003827B5">
        <w:rPr>
          <w:rFonts w:asciiTheme="minorHAnsi" w:hAnsiTheme="minorHAnsi"/>
          <w:b/>
          <w:sz w:val="28"/>
          <w:szCs w:val="28"/>
          <w:lang w:val="fr-FR"/>
        </w:rPr>
        <w:t xml:space="preserve"> Position</w:t>
      </w:r>
      <w:r w:rsidR="00A80C21" w:rsidRPr="003827B5">
        <w:rPr>
          <w:rFonts w:asciiTheme="minorHAnsi" w:hAnsiTheme="minorHAnsi"/>
          <w:b/>
          <w:sz w:val="28"/>
          <w:szCs w:val="28"/>
          <w:lang w:val="fr-FR"/>
        </w:rPr>
        <w:t>, Halifax, NS</w:t>
      </w:r>
    </w:p>
    <w:p w14:paraId="4010069F" w14:textId="16AA4D3A" w:rsidR="00A80C21" w:rsidRPr="003827B5" w:rsidRDefault="00A80C21" w:rsidP="0096717F">
      <w:pPr>
        <w:pStyle w:val="NoSpacing"/>
        <w:jc w:val="center"/>
        <w:rPr>
          <w:rFonts w:asciiTheme="minorHAnsi" w:hAnsiTheme="minorHAnsi"/>
          <w:b/>
          <w:sz w:val="28"/>
          <w:szCs w:val="28"/>
          <w:lang w:val="fr-FR"/>
        </w:rPr>
      </w:pPr>
      <w:proofErr w:type="gramStart"/>
      <w:r w:rsidRPr="0003033A">
        <w:rPr>
          <w:rFonts w:asciiTheme="minorHAnsi" w:hAnsiTheme="minorHAnsi"/>
          <w:b/>
          <w:sz w:val="28"/>
          <w:szCs w:val="28"/>
          <w:lang w:val="fr-FR"/>
        </w:rPr>
        <w:t>Competition</w:t>
      </w:r>
      <w:r w:rsidRPr="003827B5">
        <w:rPr>
          <w:rFonts w:asciiTheme="minorHAnsi" w:hAnsiTheme="minorHAnsi"/>
          <w:b/>
          <w:sz w:val="28"/>
          <w:szCs w:val="28"/>
          <w:lang w:val="fr-FR"/>
        </w:rPr>
        <w:t>:</w:t>
      </w:r>
      <w:proofErr w:type="gramEnd"/>
      <w:r w:rsidRPr="003827B5">
        <w:rPr>
          <w:rFonts w:asciiTheme="minorHAnsi" w:hAnsiTheme="minorHAnsi"/>
          <w:b/>
          <w:sz w:val="28"/>
          <w:szCs w:val="28"/>
          <w:lang w:val="fr-FR"/>
        </w:rPr>
        <w:t xml:space="preserve"> </w:t>
      </w:r>
      <w:r w:rsidR="00A933AB" w:rsidRPr="003827B5">
        <w:rPr>
          <w:rFonts w:asciiTheme="minorHAnsi" w:hAnsiTheme="minorHAnsi"/>
          <w:b/>
          <w:sz w:val="28"/>
          <w:szCs w:val="28"/>
          <w:lang w:val="fr-FR"/>
        </w:rPr>
        <w:t>#</w:t>
      </w:r>
    </w:p>
    <w:p w14:paraId="5FA2CF83" w14:textId="77777777" w:rsidR="00324775" w:rsidRPr="003827B5" w:rsidRDefault="00324775" w:rsidP="00A1492A">
      <w:pPr>
        <w:pStyle w:val="NoSpacing"/>
        <w:spacing w:after="240"/>
        <w:jc w:val="both"/>
        <w:rPr>
          <w:rFonts w:asciiTheme="minorHAnsi" w:hAnsiTheme="minorHAnsi"/>
          <w:lang w:val="fr-FR"/>
        </w:rPr>
      </w:pPr>
    </w:p>
    <w:p w14:paraId="3D70F3F1" w14:textId="171955C1" w:rsidR="0096717F" w:rsidRPr="00324775" w:rsidRDefault="00324775" w:rsidP="0096717F">
      <w:pPr>
        <w:pStyle w:val="NoSpacing"/>
        <w:spacing w:after="240"/>
        <w:jc w:val="both"/>
        <w:rPr>
          <w:rFonts w:asciiTheme="minorHAnsi" w:hAnsiTheme="minorHAnsi"/>
          <w:i/>
          <w:lang w:val="en-GB"/>
        </w:rPr>
      </w:pPr>
      <w:r w:rsidRPr="00324775">
        <w:rPr>
          <w:rFonts w:asciiTheme="minorHAnsi" w:hAnsiTheme="minorHAnsi"/>
          <w:i/>
          <w:lang w:val="en-GB"/>
        </w:rPr>
        <w:t xml:space="preserve">Our goal is to be a diverse workforce that is representative, at all job levels, of the citizens we serve. The </w:t>
      </w:r>
      <w:r w:rsidR="003C3432">
        <w:rPr>
          <w:rFonts w:asciiTheme="minorHAnsi" w:hAnsiTheme="minorHAnsi"/>
          <w:i/>
          <w:lang w:val="en-GB"/>
        </w:rPr>
        <w:t>Office of the Auditor General</w:t>
      </w:r>
      <w:r w:rsidRPr="00324775">
        <w:rPr>
          <w:rFonts w:asciiTheme="minorHAnsi" w:hAnsiTheme="minorHAnsi"/>
          <w:i/>
          <w:lang w:val="en-GB"/>
        </w:rPr>
        <w:t xml:space="preserve"> has an Employment Equity Policy</w:t>
      </w:r>
      <w:r w:rsidR="00661AFE">
        <w:rPr>
          <w:rFonts w:asciiTheme="minorHAnsi" w:hAnsiTheme="minorHAnsi"/>
          <w:i/>
          <w:lang w:val="en-GB"/>
        </w:rPr>
        <w:t>,</w:t>
      </w:r>
      <w:r w:rsidRPr="00324775">
        <w:rPr>
          <w:rFonts w:asciiTheme="minorHAnsi" w:hAnsiTheme="minorHAnsi"/>
          <w:i/>
          <w:lang w:val="en-GB"/>
        </w:rPr>
        <w:t xml:space="preserve"> </w:t>
      </w:r>
      <w:r w:rsidRPr="00661AFE">
        <w:rPr>
          <w:rFonts w:asciiTheme="minorHAnsi" w:hAnsiTheme="minorHAnsi"/>
          <w:i/>
          <w:noProof/>
          <w:lang w:val="en-GB"/>
        </w:rPr>
        <w:t>and</w:t>
      </w:r>
      <w:r w:rsidRPr="00324775">
        <w:rPr>
          <w:rFonts w:asciiTheme="minorHAnsi" w:hAnsiTheme="minorHAnsi"/>
          <w:i/>
          <w:lang w:val="en-GB"/>
        </w:rPr>
        <w:t xml:space="preserve"> we welcome applications from Aboriginal People, African Nova Scotians and Other Racially Visible People, Persons with Disabilities, and Women in occupations or positions where they are under-represented.  If you are a member of one of the equity groups, you are encouraged to self-identify, on either your covering </w:t>
      </w:r>
      <w:r w:rsidRPr="00661AFE">
        <w:rPr>
          <w:rFonts w:asciiTheme="minorHAnsi" w:hAnsiTheme="minorHAnsi"/>
          <w:i/>
          <w:noProof/>
          <w:lang w:val="en-GB"/>
        </w:rPr>
        <w:t>letter</w:t>
      </w:r>
      <w:r w:rsidRPr="00324775">
        <w:rPr>
          <w:rFonts w:asciiTheme="minorHAnsi" w:hAnsiTheme="minorHAnsi"/>
          <w:i/>
          <w:lang w:val="en-GB"/>
        </w:rPr>
        <w:t xml:space="preserve"> or your resume. </w:t>
      </w:r>
    </w:p>
    <w:p w14:paraId="26EAC156" w14:textId="17C9A4DC" w:rsidR="0096717F" w:rsidRPr="002F46F4" w:rsidRDefault="0096717F" w:rsidP="0096717F">
      <w:pPr>
        <w:pStyle w:val="NoSpacing"/>
        <w:jc w:val="both"/>
        <w:rPr>
          <w:rFonts w:asciiTheme="minorHAnsi" w:hAnsiTheme="minorHAnsi"/>
          <w:b/>
        </w:rPr>
      </w:pPr>
      <w:r w:rsidRPr="002F46F4">
        <w:rPr>
          <w:rFonts w:asciiTheme="minorHAnsi" w:hAnsiTheme="minorHAnsi"/>
          <w:b/>
        </w:rPr>
        <w:t xml:space="preserve">The Office of the Auditor General </w:t>
      </w:r>
      <w:r w:rsidR="00CF181B" w:rsidRPr="002F46F4">
        <w:rPr>
          <w:rFonts w:asciiTheme="minorHAnsi" w:hAnsiTheme="minorHAnsi"/>
          <w:b/>
        </w:rPr>
        <w:t>serves the</w:t>
      </w:r>
      <w:r w:rsidRPr="002F46F4">
        <w:rPr>
          <w:rFonts w:asciiTheme="minorHAnsi" w:hAnsiTheme="minorHAnsi"/>
          <w:b/>
        </w:rPr>
        <w:t xml:space="preserve"> Nova Scotia House of Assembly</w:t>
      </w:r>
      <w:r w:rsidR="00CF181B" w:rsidRPr="002F46F4">
        <w:rPr>
          <w:rFonts w:asciiTheme="minorHAnsi" w:hAnsiTheme="minorHAnsi"/>
          <w:b/>
        </w:rPr>
        <w:t xml:space="preserve"> and the people of Nova Scotia.</w:t>
      </w:r>
      <w:r w:rsidRPr="002F46F4">
        <w:rPr>
          <w:rFonts w:asciiTheme="minorHAnsi" w:hAnsiTheme="minorHAnsi"/>
          <w:b/>
        </w:rPr>
        <w:t xml:space="preserve">  Our vision is to be a relevant, valued and independent audit office serving the public interest as the House of Assembly’s primary source of assurance on government performance.  The Office accomplishes this through the conduct of financial and performance audits of government departments and agencies, as well as entities which receive funding from the government.  The promotion of excellence and a professional and supportive workplace are an Office priority and key to our success.  For more information on the Office, please visit </w:t>
      </w:r>
      <w:hyperlink r:id="rId7" w:history="1">
        <w:r w:rsidR="00A215DF" w:rsidRPr="002F46F4">
          <w:rPr>
            <w:rStyle w:val="Hyperlink"/>
            <w:rFonts w:asciiTheme="minorHAnsi" w:hAnsiTheme="minorHAnsi"/>
            <w:b/>
          </w:rPr>
          <w:t>www.oag-ns.ca</w:t>
        </w:r>
      </w:hyperlink>
      <w:r w:rsidRPr="002F46F4">
        <w:rPr>
          <w:rFonts w:asciiTheme="minorHAnsi" w:hAnsiTheme="minorHAnsi"/>
          <w:b/>
        </w:rPr>
        <w:t>.</w:t>
      </w:r>
    </w:p>
    <w:p w14:paraId="16D18B52" w14:textId="77777777" w:rsidR="00324775" w:rsidRPr="0096717F" w:rsidRDefault="00324775" w:rsidP="0096717F">
      <w:pPr>
        <w:pStyle w:val="NoSpacing"/>
        <w:jc w:val="both"/>
        <w:rPr>
          <w:rFonts w:asciiTheme="minorHAnsi" w:hAnsiTheme="minorHAnsi"/>
        </w:rPr>
      </w:pPr>
    </w:p>
    <w:p w14:paraId="3C2F46E9" w14:textId="0DCF924C" w:rsidR="0056093D" w:rsidRDefault="0056093D" w:rsidP="00614647">
      <w:pPr>
        <w:pStyle w:val="NoSpacing"/>
        <w:spacing w:after="120"/>
        <w:jc w:val="both"/>
        <w:rPr>
          <w:rFonts w:asciiTheme="minorHAnsi" w:hAnsiTheme="minorHAnsi"/>
          <w:b/>
          <w:u w:val="single"/>
          <w:lang w:val="en-GB"/>
        </w:rPr>
      </w:pPr>
      <w:r>
        <w:rPr>
          <w:rFonts w:asciiTheme="minorHAnsi" w:hAnsiTheme="minorHAnsi"/>
          <w:b/>
          <w:u w:val="single"/>
          <w:lang w:val="en-GB"/>
        </w:rPr>
        <w:t>Position:</w:t>
      </w:r>
    </w:p>
    <w:p w14:paraId="6F2C2953" w14:textId="745FB9CD" w:rsidR="0056093D" w:rsidRPr="0056093D" w:rsidRDefault="0056093D" w:rsidP="00614647">
      <w:pPr>
        <w:pStyle w:val="NoSpacing"/>
        <w:spacing w:after="120"/>
        <w:jc w:val="both"/>
        <w:rPr>
          <w:rFonts w:asciiTheme="minorHAnsi" w:hAnsiTheme="minorHAnsi"/>
          <w:lang w:val="en-GB"/>
        </w:rPr>
      </w:pPr>
      <w:r>
        <w:rPr>
          <w:rFonts w:asciiTheme="minorHAnsi" w:hAnsiTheme="minorHAnsi"/>
          <w:lang w:val="en-GB"/>
        </w:rPr>
        <w:t xml:space="preserve">The Office is looking to fill </w:t>
      </w:r>
      <w:r w:rsidR="00F92CB8">
        <w:rPr>
          <w:rFonts w:asciiTheme="minorHAnsi" w:hAnsiTheme="minorHAnsi"/>
          <w:lang w:val="en-GB"/>
        </w:rPr>
        <w:t>a</w:t>
      </w:r>
      <w:r w:rsidR="00320B99">
        <w:rPr>
          <w:rFonts w:asciiTheme="minorHAnsi" w:hAnsiTheme="minorHAnsi"/>
          <w:lang w:val="en-GB"/>
        </w:rPr>
        <w:t xml:space="preserve"> Senior Audit </w:t>
      </w:r>
      <w:r w:rsidR="00A933AB">
        <w:rPr>
          <w:rFonts w:asciiTheme="minorHAnsi" w:hAnsiTheme="minorHAnsi"/>
          <w:lang w:val="en-GB"/>
        </w:rPr>
        <w:t xml:space="preserve">Officer </w:t>
      </w:r>
      <w:r>
        <w:rPr>
          <w:rFonts w:asciiTheme="minorHAnsi" w:hAnsiTheme="minorHAnsi"/>
          <w:lang w:val="en-GB"/>
        </w:rPr>
        <w:t xml:space="preserve">position on </w:t>
      </w:r>
      <w:r w:rsidR="00F54BCC">
        <w:rPr>
          <w:rFonts w:asciiTheme="minorHAnsi" w:hAnsiTheme="minorHAnsi"/>
          <w:lang w:val="en-GB"/>
        </w:rPr>
        <w:t>its</w:t>
      </w:r>
      <w:r>
        <w:rPr>
          <w:rFonts w:asciiTheme="minorHAnsi" w:hAnsiTheme="minorHAnsi"/>
          <w:lang w:val="en-GB"/>
        </w:rPr>
        <w:t xml:space="preserve"> </w:t>
      </w:r>
      <w:r w:rsidR="00320B99">
        <w:rPr>
          <w:rFonts w:asciiTheme="minorHAnsi" w:hAnsiTheme="minorHAnsi"/>
          <w:lang w:val="en-GB"/>
        </w:rPr>
        <w:t>Financial</w:t>
      </w:r>
      <w:r>
        <w:rPr>
          <w:rFonts w:asciiTheme="minorHAnsi" w:hAnsiTheme="minorHAnsi"/>
          <w:lang w:val="en-GB"/>
        </w:rPr>
        <w:t xml:space="preserve"> Audit Team. </w:t>
      </w:r>
      <w:r w:rsidR="00F92CB8">
        <w:rPr>
          <w:rFonts w:asciiTheme="minorHAnsi" w:hAnsiTheme="minorHAnsi"/>
          <w:lang w:val="en-GB"/>
        </w:rPr>
        <w:t>This position</w:t>
      </w:r>
      <w:r>
        <w:rPr>
          <w:rFonts w:asciiTheme="minorHAnsi" w:hAnsiTheme="minorHAnsi"/>
          <w:lang w:val="en-GB"/>
        </w:rPr>
        <w:t xml:space="preserve"> </w:t>
      </w:r>
      <w:r w:rsidR="00A933AB">
        <w:rPr>
          <w:rFonts w:asciiTheme="minorHAnsi" w:hAnsiTheme="minorHAnsi"/>
          <w:lang w:val="en-GB"/>
        </w:rPr>
        <w:t xml:space="preserve">reports to an Audit Principal for overall performance. </w:t>
      </w:r>
      <w:r>
        <w:rPr>
          <w:rFonts w:asciiTheme="minorHAnsi" w:hAnsiTheme="minorHAnsi"/>
          <w:lang w:val="en-GB"/>
        </w:rPr>
        <w:t xml:space="preserve"> </w:t>
      </w:r>
    </w:p>
    <w:p w14:paraId="7FDA8135" w14:textId="0757539C" w:rsidR="00324775" w:rsidRPr="00324775" w:rsidRDefault="00324775" w:rsidP="00614647">
      <w:pPr>
        <w:pStyle w:val="NoSpacing"/>
        <w:spacing w:after="120"/>
        <w:jc w:val="both"/>
        <w:rPr>
          <w:rFonts w:asciiTheme="minorHAnsi" w:hAnsiTheme="minorHAnsi"/>
          <w:b/>
          <w:u w:val="single"/>
          <w:lang w:val="en-GB"/>
        </w:rPr>
      </w:pPr>
      <w:r w:rsidRPr="00324775">
        <w:rPr>
          <w:rFonts w:asciiTheme="minorHAnsi" w:hAnsiTheme="minorHAnsi"/>
          <w:b/>
          <w:u w:val="single"/>
          <w:lang w:val="en-GB"/>
        </w:rPr>
        <w:t>Duties:</w:t>
      </w:r>
    </w:p>
    <w:p w14:paraId="7C9BC5D6" w14:textId="2D33BADD" w:rsidR="00324775" w:rsidRPr="00324775" w:rsidRDefault="007C792D" w:rsidP="0096717F">
      <w:pPr>
        <w:pStyle w:val="NoSpacing"/>
        <w:jc w:val="both"/>
        <w:rPr>
          <w:rFonts w:asciiTheme="minorHAnsi" w:hAnsiTheme="minorHAnsi"/>
          <w:lang w:val="en-GB"/>
        </w:rPr>
      </w:pPr>
      <w:r>
        <w:rPr>
          <w:rFonts w:asciiTheme="minorHAnsi" w:hAnsiTheme="minorHAnsi"/>
          <w:lang w:val="en-GB"/>
        </w:rPr>
        <w:t>As a</w:t>
      </w:r>
      <w:r w:rsidR="00320B99">
        <w:rPr>
          <w:rFonts w:asciiTheme="minorHAnsi" w:hAnsiTheme="minorHAnsi"/>
          <w:lang w:val="en-GB"/>
        </w:rPr>
        <w:t xml:space="preserve"> Senior A</w:t>
      </w:r>
      <w:r>
        <w:rPr>
          <w:rFonts w:asciiTheme="minorHAnsi" w:hAnsiTheme="minorHAnsi"/>
          <w:lang w:val="en-GB"/>
        </w:rPr>
        <w:t xml:space="preserve">udit Officer, </w:t>
      </w:r>
      <w:r w:rsidR="00651843">
        <w:rPr>
          <w:rFonts w:asciiTheme="minorHAnsi" w:hAnsiTheme="minorHAnsi"/>
          <w:lang w:val="en-GB"/>
        </w:rPr>
        <w:t xml:space="preserve">you </w:t>
      </w:r>
      <w:r w:rsidR="003827B5">
        <w:rPr>
          <w:rFonts w:asciiTheme="minorHAnsi" w:hAnsiTheme="minorHAnsi"/>
          <w:lang w:val="en-GB"/>
        </w:rPr>
        <w:t xml:space="preserve">will be required to plan, conduct and report </w:t>
      </w:r>
      <w:r w:rsidR="00197E30">
        <w:rPr>
          <w:rFonts w:asciiTheme="minorHAnsi" w:hAnsiTheme="minorHAnsi"/>
          <w:lang w:val="en-GB"/>
        </w:rPr>
        <w:t xml:space="preserve">on small to medium size government financial statement audits, and </w:t>
      </w:r>
      <w:r w:rsidR="003827B5">
        <w:rPr>
          <w:rFonts w:asciiTheme="minorHAnsi" w:hAnsiTheme="minorHAnsi"/>
          <w:noProof/>
          <w:lang w:val="en-GB"/>
        </w:rPr>
        <w:t>to assist</w:t>
      </w:r>
      <w:r w:rsidR="00197E30">
        <w:rPr>
          <w:rFonts w:asciiTheme="minorHAnsi" w:hAnsiTheme="minorHAnsi"/>
          <w:lang w:val="en-GB"/>
        </w:rPr>
        <w:t xml:space="preserve"> with planning, </w:t>
      </w:r>
      <w:r w:rsidR="003827B5">
        <w:rPr>
          <w:rFonts w:asciiTheme="minorHAnsi" w:hAnsiTheme="minorHAnsi"/>
          <w:noProof/>
          <w:lang w:val="en-GB"/>
        </w:rPr>
        <w:t>conduct</w:t>
      </w:r>
      <w:r w:rsidR="00197E30">
        <w:rPr>
          <w:rFonts w:asciiTheme="minorHAnsi" w:hAnsiTheme="minorHAnsi"/>
          <w:lang w:val="en-GB"/>
        </w:rPr>
        <w:t xml:space="preserve"> and </w:t>
      </w:r>
      <w:r w:rsidR="00197E30" w:rsidRPr="003827B5">
        <w:rPr>
          <w:rFonts w:asciiTheme="minorHAnsi" w:hAnsiTheme="minorHAnsi"/>
          <w:noProof/>
          <w:lang w:val="en-GB"/>
        </w:rPr>
        <w:t>reporting</w:t>
      </w:r>
      <w:r w:rsidR="00197E30">
        <w:rPr>
          <w:rFonts w:asciiTheme="minorHAnsi" w:hAnsiTheme="minorHAnsi"/>
          <w:lang w:val="en-GB"/>
        </w:rPr>
        <w:t xml:space="preserve"> </w:t>
      </w:r>
      <w:r w:rsidR="003827B5">
        <w:rPr>
          <w:rFonts w:asciiTheme="minorHAnsi" w:hAnsiTheme="minorHAnsi"/>
          <w:lang w:val="en-GB"/>
        </w:rPr>
        <w:t>of</w:t>
      </w:r>
      <w:r w:rsidR="00197E30">
        <w:rPr>
          <w:rFonts w:asciiTheme="minorHAnsi" w:hAnsiTheme="minorHAnsi"/>
          <w:lang w:val="en-GB"/>
        </w:rPr>
        <w:t xml:space="preserve"> </w:t>
      </w:r>
      <w:r w:rsidR="00197E30" w:rsidRPr="003827B5">
        <w:rPr>
          <w:rFonts w:asciiTheme="minorHAnsi" w:hAnsiTheme="minorHAnsi"/>
          <w:noProof/>
          <w:lang w:val="en-GB"/>
        </w:rPr>
        <w:t>larger</w:t>
      </w:r>
      <w:r w:rsidR="00197E30">
        <w:rPr>
          <w:rFonts w:asciiTheme="minorHAnsi" w:hAnsiTheme="minorHAnsi"/>
          <w:lang w:val="en-GB"/>
        </w:rPr>
        <w:t xml:space="preserve"> and more complex </w:t>
      </w:r>
      <w:r w:rsidR="00651843">
        <w:rPr>
          <w:rFonts w:asciiTheme="minorHAnsi" w:hAnsiTheme="minorHAnsi"/>
          <w:lang w:val="en-GB"/>
        </w:rPr>
        <w:t xml:space="preserve">(e.g., higher risk) </w:t>
      </w:r>
      <w:r w:rsidR="00197E30">
        <w:rPr>
          <w:rFonts w:asciiTheme="minorHAnsi" w:hAnsiTheme="minorHAnsi"/>
          <w:lang w:val="en-GB"/>
        </w:rPr>
        <w:t xml:space="preserve">financial statement audits </w:t>
      </w:r>
      <w:r w:rsidR="00197E30" w:rsidRPr="0068148E">
        <w:rPr>
          <w:rFonts w:asciiTheme="minorHAnsi" w:hAnsiTheme="minorHAnsi"/>
          <w:noProof/>
          <w:lang w:val="en-GB"/>
        </w:rPr>
        <w:t>in accordance with</w:t>
      </w:r>
      <w:r w:rsidR="00197E30">
        <w:rPr>
          <w:rFonts w:asciiTheme="minorHAnsi" w:hAnsiTheme="minorHAnsi"/>
          <w:lang w:val="en-GB"/>
        </w:rPr>
        <w:t xml:space="preserve"> </w:t>
      </w:r>
      <w:r w:rsidR="00651843">
        <w:rPr>
          <w:rFonts w:asciiTheme="minorHAnsi" w:hAnsiTheme="minorHAnsi"/>
          <w:lang w:val="en-GB"/>
        </w:rPr>
        <w:t>O</w:t>
      </w:r>
      <w:r w:rsidR="003827B5">
        <w:rPr>
          <w:rFonts w:asciiTheme="minorHAnsi" w:hAnsiTheme="minorHAnsi"/>
          <w:lang w:val="en-GB"/>
        </w:rPr>
        <w:t>ffice</w:t>
      </w:r>
      <w:r w:rsidR="00651843">
        <w:rPr>
          <w:rFonts w:asciiTheme="minorHAnsi" w:hAnsiTheme="minorHAnsi"/>
          <w:lang w:val="en-GB"/>
        </w:rPr>
        <w:t xml:space="preserve"> and professional standards</w:t>
      </w:r>
      <w:r w:rsidR="00390BC8">
        <w:rPr>
          <w:rFonts w:asciiTheme="minorHAnsi" w:hAnsiTheme="minorHAnsi"/>
          <w:lang w:val="en-GB"/>
        </w:rPr>
        <w:t xml:space="preserve">. </w:t>
      </w:r>
      <w:r w:rsidR="00564CBA" w:rsidRPr="0068148E">
        <w:rPr>
          <w:rFonts w:asciiTheme="minorHAnsi" w:hAnsiTheme="minorHAnsi"/>
          <w:noProof/>
          <w:lang w:val="en-GB"/>
        </w:rPr>
        <w:t>This</w:t>
      </w:r>
      <w:r w:rsidR="00564CBA">
        <w:rPr>
          <w:rFonts w:asciiTheme="minorHAnsi" w:hAnsiTheme="minorHAnsi"/>
          <w:lang w:val="en-GB"/>
        </w:rPr>
        <w:t xml:space="preserve"> may include drafting engagement letters; conducting risk analyses; directing or completing audit fieldwork; document</w:t>
      </w:r>
      <w:r w:rsidR="003827B5">
        <w:rPr>
          <w:rFonts w:asciiTheme="minorHAnsi" w:hAnsiTheme="minorHAnsi"/>
          <w:lang w:val="en-GB"/>
        </w:rPr>
        <w:t>ing</w:t>
      </w:r>
      <w:r w:rsidR="00564CBA">
        <w:rPr>
          <w:rFonts w:asciiTheme="minorHAnsi" w:hAnsiTheme="minorHAnsi"/>
          <w:lang w:val="en-GB"/>
        </w:rPr>
        <w:t xml:space="preserve"> and evaluat</w:t>
      </w:r>
      <w:r w:rsidR="003827B5">
        <w:rPr>
          <w:rFonts w:asciiTheme="minorHAnsi" w:hAnsiTheme="minorHAnsi"/>
          <w:lang w:val="en-GB"/>
        </w:rPr>
        <w:t>ing</w:t>
      </w:r>
      <w:r w:rsidR="00564CBA">
        <w:rPr>
          <w:rFonts w:asciiTheme="minorHAnsi" w:hAnsiTheme="minorHAnsi"/>
          <w:lang w:val="en-GB"/>
        </w:rPr>
        <w:t xml:space="preserve"> the overall control environment; ensur</w:t>
      </w:r>
      <w:r w:rsidR="003827B5">
        <w:rPr>
          <w:rFonts w:asciiTheme="minorHAnsi" w:hAnsiTheme="minorHAnsi"/>
          <w:lang w:val="en-GB"/>
        </w:rPr>
        <w:t>ing</w:t>
      </w:r>
      <w:r w:rsidR="00564CBA">
        <w:rPr>
          <w:rFonts w:asciiTheme="minorHAnsi" w:hAnsiTheme="minorHAnsi"/>
          <w:lang w:val="en-GB"/>
        </w:rPr>
        <w:t xml:space="preserve"> all audit findings, exceptions and proposed adjustments in working papers </w:t>
      </w:r>
      <w:r w:rsidR="00564CBA" w:rsidRPr="0068148E">
        <w:rPr>
          <w:rFonts w:asciiTheme="minorHAnsi" w:hAnsiTheme="minorHAnsi"/>
          <w:noProof/>
          <w:lang w:val="en-GB"/>
        </w:rPr>
        <w:t>are adequately documented</w:t>
      </w:r>
      <w:r w:rsidR="00564CBA">
        <w:rPr>
          <w:rFonts w:asciiTheme="minorHAnsi" w:hAnsiTheme="minorHAnsi"/>
          <w:lang w:val="en-GB"/>
        </w:rPr>
        <w:t xml:space="preserve">; </w:t>
      </w:r>
      <w:r w:rsidR="00564CBA" w:rsidRPr="0068148E">
        <w:rPr>
          <w:rFonts w:asciiTheme="minorHAnsi" w:hAnsiTheme="minorHAnsi"/>
          <w:noProof/>
          <w:lang w:val="en-GB"/>
        </w:rPr>
        <w:t>etc</w:t>
      </w:r>
      <w:r w:rsidR="00564CBA">
        <w:rPr>
          <w:rFonts w:asciiTheme="minorHAnsi" w:hAnsiTheme="minorHAnsi"/>
          <w:lang w:val="en-GB"/>
        </w:rPr>
        <w:t xml:space="preserve">. </w:t>
      </w:r>
      <w:r w:rsidR="00A1492A">
        <w:rPr>
          <w:rFonts w:asciiTheme="minorHAnsi" w:hAnsiTheme="minorHAnsi"/>
          <w:lang w:val="en-GB"/>
        </w:rPr>
        <w:t xml:space="preserve">You will also participate in performance audits and Office strategic and other initiatives as required. </w:t>
      </w:r>
      <w:r w:rsidR="00651843">
        <w:rPr>
          <w:rFonts w:asciiTheme="minorHAnsi" w:hAnsiTheme="minorHAnsi"/>
          <w:lang w:val="en-GB"/>
        </w:rPr>
        <w:t xml:space="preserve">As a Senior Audit </w:t>
      </w:r>
      <w:r w:rsidR="00564CBA">
        <w:rPr>
          <w:rFonts w:asciiTheme="minorHAnsi" w:hAnsiTheme="minorHAnsi"/>
          <w:lang w:val="en-GB"/>
        </w:rPr>
        <w:t>Officer,</w:t>
      </w:r>
      <w:r w:rsidR="00651843">
        <w:rPr>
          <w:rFonts w:asciiTheme="minorHAnsi" w:hAnsiTheme="minorHAnsi"/>
          <w:lang w:val="en-GB"/>
        </w:rPr>
        <w:t xml:space="preserve"> you may be responsible for the supervision of junior </w:t>
      </w:r>
      <w:r w:rsidR="003E6668">
        <w:rPr>
          <w:rFonts w:asciiTheme="minorHAnsi" w:hAnsiTheme="minorHAnsi"/>
          <w:lang w:val="en-GB"/>
        </w:rPr>
        <w:t>team members</w:t>
      </w:r>
      <w:r w:rsidR="00651843">
        <w:rPr>
          <w:rFonts w:asciiTheme="minorHAnsi" w:hAnsiTheme="minorHAnsi"/>
          <w:lang w:val="en-GB"/>
        </w:rPr>
        <w:t>.</w:t>
      </w:r>
      <w:r w:rsidR="00564CBA">
        <w:rPr>
          <w:rFonts w:asciiTheme="minorHAnsi" w:hAnsiTheme="minorHAnsi"/>
          <w:lang w:val="en-GB"/>
        </w:rPr>
        <w:t xml:space="preserve"> </w:t>
      </w:r>
      <w:r w:rsidR="00F30FCD">
        <w:rPr>
          <w:rFonts w:asciiTheme="minorHAnsi" w:hAnsiTheme="minorHAnsi"/>
          <w:lang w:val="en-GB"/>
        </w:rPr>
        <w:t>L</w:t>
      </w:r>
      <w:r w:rsidR="00CA127F">
        <w:rPr>
          <w:rFonts w:asciiTheme="minorHAnsi" w:hAnsiTheme="minorHAnsi"/>
          <w:lang w:val="en-GB"/>
        </w:rPr>
        <w:t xml:space="preserve">imited travel within Nova Scotia </w:t>
      </w:r>
      <w:r w:rsidR="003827B5">
        <w:rPr>
          <w:rFonts w:asciiTheme="minorHAnsi" w:hAnsiTheme="minorHAnsi"/>
          <w:lang w:val="en-GB"/>
        </w:rPr>
        <w:t>will</w:t>
      </w:r>
      <w:r w:rsidR="00CA127F">
        <w:rPr>
          <w:rFonts w:asciiTheme="minorHAnsi" w:hAnsiTheme="minorHAnsi"/>
          <w:lang w:val="en-GB"/>
        </w:rPr>
        <w:t xml:space="preserve"> be required.</w:t>
      </w:r>
    </w:p>
    <w:p w14:paraId="7F019F0B" w14:textId="77777777" w:rsidR="00324775" w:rsidRPr="00324775" w:rsidRDefault="00324775" w:rsidP="0096717F">
      <w:pPr>
        <w:pStyle w:val="NoSpacing"/>
        <w:jc w:val="both"/>
        <w:rPr>
          <w:rFonts w:asciiTheme="minorHAnsi" w:hAnsiTheme="minorHAnsi"/>
          <w:lang w:val="en-GB"/>
        </w:rPr>
      </w:pPr>
    </w:p>
    <w:p w14:paraId="7C3F7662" w14:textId="77777777" w:rsidR="00324775" w:rsidRPr="00324775" w:rsidRDefault="00324775" w:rsidP="00614647">
      <w:pPr>
        <w:pStyle w:val="NoSpacing"/>
        <w:spacing w:after="120"/>
        <w:jc w:val="both"/>
        <w:rPr>
          <w:rFonts w:asciiTheme="minorHAnsi" w:hAnsiTheme="minorHAnsi"/>
          <w:u w:val="single"/>
          <w:lang w:val="en-GB"/>
        </w:rPr>
      </w:pPr>
      <w:r w:rsidRPr="00324775">
        <w:rPr>
          <w:rFonts w:asciiTheme="minorHAnsi" w:hAnsiTheme="minorHAnsi"/>
          <w:b/>
          <w:bCs/>
          <w:u w:val="single"/>
          <w:lang w:val="en-GB"/>
        </w:rPr>
        <w:t>Qualifications:</w:t>
      </w:r>
    </w:p>
    <w:p w14:paraId="75FC9C7C" w14:textId="1779D708" w:rsidR="004651E4" w:rsidRDefault="00CC3A17" w:rsidP="00DF3574">
      <w:pPr>
        <w:pStyle w:val="NoSpacing"/>
        <w:numPr>
          <w:ilvl w:val="0"/>
          <w:numId w:val="3"/>
        </w:numPr>
        <w:jc w:val="both"/>
        <w:rPr>
          <w:rFonts w:asciiTheme="minorHAnsi" w:hAnsiTheme="minorHAnsi"/>
          <w:lang w:val="en-GB"/>
        </w:rPr>
      </w:pPr>
      <w:r>
        <w:rPr>
          <w:rFonts w:asciiTheme="minorHAnsi" w:hAnsiTheme="minorHAnsi"/>
          <w:lang w:val="en-GB"/>
        </w:rPr>
        <w:t xml:space="preserve">Canadian </w:t>
      </w:r>
      <w:r w:rsidR="00A1492A">
        <w:rPr>
          <w:rFonts w:asciiTheme="minorHAnsi" w:hAnsiTheme="minorHAnsi"/>
          <w:lang w:val="en-GB"/>
        </w:rPr>
        <w:t>Chartered Professional Accountants (CPA) d</w:t>
      </w:r>
      <w:r>
        <w:rPr>
          <w:rFonts w:asciiTheme="minorHAnsi" w:hAnsiTheme="minorHAnsi"/>
          <w:lang w:val="en-GB"/>
        </w:rPr>
        <w:t>esignation.</w:t>
      </w:r>
    </w:p>
    <w:p w14:paraId="43CFC107" w14:textId="79975A74" w:rsidR="00DD1594" w:rsidRPr="002F46F4" w:rsidRDefault="00CC3A17" w:rsidP="00C23E95">
      <w:pPr>
        <w:pStyle w:val="ListParagraph"/>
        <w:numPr>
          <w:ilvl w:val="0"/>
          <w:numId w:val="3"/>
        </w:numPr>
        <w:spacing w:line="240" w:lineRule="auto"/>
        <w:jc w:val="both"/>
        <w:rPr>
          <w:rFonts w:asciiTheme="minorHAnsi" w:hAnsiTheme="minorHAnsi"/>
          <w:lang w:val="en-GB"/>
        </w:rPr>
      </w:pPr>
      <w:r>
        <w:rPr>
          <w:rFonts w:asciiTheme="minorHAnsi" w:hAnsiTheme="minorHAnsi"/>
          <w:lang w:val="en-GB"/>
        </w:rPr>
        <w:t xml:space="preserve">Recent related </w:t>
      </w:r>
      <w:r w:rsidRPr="0068148E">
        <w:rPr>
          <w:rFonts w:asciiTheme="minorHAnsi" w:hAnsiTheme="minorHAnsi"/>
          <w:noProof/>
          <w:lang w:val="en-GB"/>
        </w:rPr>
        <w:t>experience</w:t>
      </w:r>
      <w:r>
        <w:rPr>
          <w:rFonts w:asciiTheme="minorHAnsi" w:hAnsiTheme="minorHAnsi"/>
          <w:lang w:val="en-GB"/>
        </w:rPr>
        <w:t xml:space="preserve"> conducting financial statement audits, including responsibility for managing, planning, conduct</w:t>
      </w:r>
      <w:r w:rsidR="00A1492A">
        <w:rPr>
          <w:rFonts w:asciiTheme="minorHAnsi" w:hAnsiTheme="minorHAnsi"/>
          <w:lang w:val="en-GB"/>
        </w:rPr>
        <w:t>ing</w:t>
      </w:r>
      <w:r>
        <w:rPr>
          <w:rFonts w:asciiTheme="minorHAnsi" w:hAnsiTheme="minorHAnsi"/>
          <w:lang w:val="en-GB"/>
        </w:rPr>
        <w:t xml:space="preserve"> and reporting audit/assessment activities.</w:t>
      </w:r>
    </w:p>
    <w:p w14:paraId="666D3D20" w14:textId="5933ED70" w:rsidR="00DD1594" w:rsidRDefault="00CC3A17" w:rsidP="00C23E95">
      <w:pPr>
        <w:pStyle w:val="ListParagraph"/>
        <w:numPr>
          <w:ilvl w:val="0"/>
          <w:numId w:val="3"/>
        </w:numPr>
        <w:spacing w:line="240" w:lineRule="auto"/>
        <w:jc w:val="both"/>
        <w:rPr>
          <w:rFonts w:asciiTheme="minorHAnsi" w:hAnsiTheme="minorHAnsi"/>
          <w:lang w:val="en-GB"/>
        </w:rPr>
      </w:pPr>
      <w:r w:rsidRPr="0068148E">
        <w:rPr>
          <w:rFonts w:asciiTheme="minorHAnsi" w:hAnsiTheme="minorHAnsi"/>
          <w:noProof/>
          <w:lang w:val="en-GB"/>
        </w:rPr>
        <w:t>Current</w:t>
      </w:r>
      <w:r>
        <w:rPr>
          <w:rFonts w:asciiTheme="minorHAnsi" w:hAnsiTheme="minorHAnsi"/>
          <w:noProof/>
          <w:lang w:val="en-GB"/>
        </w:rPr>
        <w:t xml:space="preserve"> thorough knowledge </w:t>
      </w:r>
      <w:r w:rsidR="007D052F">
        <w:rPr>
          <w:rFonts w:asciiTheme="minorHAnsi" w:hAnsiTheme="minorHAnsi"/>
          <w:noProof/>
          <w:lang w:val="en-GB"/>
        </w:rPr>
        <w:t xml:space="preserve">of </w:t>
      </w:r>
      <w:r>
        <w:rPr>
          <w:rFonts w:asciiTheme="minorHAnsi" w:hAnsiTheme="minorHAnsi"/>
          <w:noProof/>
          <w:lang w:val="en-GB"/>
        </w:rPr>
        <w:t xml:space="preserve">Canadian </w:t>
      </w:r>
      <w:r w:rsidR="00D63780">
        <w:rPr>
          <w:rFonts w:asciiTheme="minorHAnsi" w:hAnsiTheme="minorHAnsi"/>
          <w:lang w:val="en-GB"/>
        </w:rPr>
        <w:t>GAAP and CAS</w:t>
      </w:r>
      <w:r w:rsidR="00661AFE">
        <w:rPr>
          <w:rFonts w:asciiTheme="minorHAnsi" w:hAnsiTheme="minorHAnsi"/>
          <w:lang w:val="en-GB"/>
        </w:rPr>
        <w:t>. F</w:t>
      </w:r>
      <w:r w:rsidR="005462CE">
        <w:rPr>
          <w:rFonts w:asciiTheme="minorHAnsi" w:hAnsiTheme="minorHAnsi"/>
          <w:lang w:val="en-GB"/>
        </w:rPr>
        <w:t>amiliarity with PSAS</w:t>
      </w:r>
      <w:r w:rsidR="004651E4">
        <w:rPr>
          <w:rFonts w:asciiTheme="minorHAnsi" w:hAnsiTheme="minorHAnsi"/>
          <w:lang w:val="en-GB"/>
        </w:rPr>
        <w:t xml:space="preserve"> is </w:t>
      </w:r>
      <w:r w:rsidR="00661AFE">
        <w:rPr>
          <w:rFonts w:asciiTheme="minorHAnsi" w:hAnsiTheme="minorHAnsi"/>
          <w:lang w:val="en-GB"/>
        </w:rPr>
        <w:t xml:space="preserve">an </w:t>
      </w:r>
      <w:r w:rsidR="004651E4">
        <w:rPr>
          <w:rFonts w:asciiTheme="minorHAnsi" w:hAnsiTheme="minorHAnsi"/>
          <w:lang w:val="en-GB"/>
        </w:rPr>
        <w:t>asset.</w:t>
      </w:r>
    </w:p>
    <w:p w14:paraId="70F5EDF3" w14:textId="5DA6802A" w:rsidR="005462CE" w:rsidRPr="0049204C" w:rsidRDefault="005462CE" w:rsidP="00C23E95">
      <w:pPr>
        <w:pStyle w:val="ListParagraph"/>
        <w:numPr>
          <w:ilvl w:val="0"/>
          <w:numId w:val="3"/>
        </w:numPr>
        <w:spacing w:line="240" w:lineRule="auto"/>
        <w:jc w:val="both"/>
        <w:rPr>
          <w:rFonts w:asciiTheme="minorHAnsi" w:hAnsiTheme="minorHAnsi"/>
          <w:lang w:val="en-GB"/>
        </w:rPr>
      </w:pPr>
      <w:r>
        <w:rPr>
          <w:rFonts w:asciiTheme="minorHAnsi" w:hAnsiTheme="minorHAnsi"/>
          <w:lang w:val="en-GB"/>
        </w:rPr>
        <w:t>Superior analytical, communication</w:t>
      </w:r>
      <w:r w:rsidR="00A1307F">
        <w:rPr>
          <w:rFonts w:asciiTheme="minorHAnsi" w:hAnsiTheme="minorHAnsi"/>
          <w:lang w:val="en-GB"/>
        </w:rPr>
        <w:t xml:space="preserve"> (written and oral)</w:t>
      </w:r>
      <w:r>
        <w:rPr>
          <w:rFonts w:asciiTheme="minorHAnsi" w:hAnsiTheme="minorHAnsi"/>
          <w:lang w:val="en-GB"/>
        </w:rPr>
        <w:t xml:space="preserve"> and time management skills. </w:t>
      </w:r>
    </w:p>
    <w:p w14:paraId="1B738160" w14:textId="50DAFA39" w:rsidR="00324775" w:rsidRPr="00DD1594" w:rsidRDefault="00A1492A" w:rsidP="00A1307F">
      <w:pPr>
        <w:pStyle w:val="ListParagraph"/>
        <w:numPr>
          <w:ilvl w:val="0"/>
          <w:numId w:val="3"/>
        </w:numPr>
        <w:spacing w:line="240" w:lineRule="auto"/>
        <w:jc w:val="both"/>
        <w:rPr>
          <w:rFonts w:asciiTheme="minorHAnsi" w:hAnsiTheme="minorHAnsi"/>
          <w:lang w:val="en-GB"/>
        </w:rPr>
      </w:pPr>
      <w:r>
        <w:rPr>
          <w:rFonts w:asciiTheme="minorHAnsi" w:hAnsiTheme="minorHAnsi"/>
          <w:lang w:val="en-GB"/>
        </w:rPr>
        <w:t xml:space="preserve">Proficient </w:t>
      </w:r>
      <w:r w:rsidR="00DD1594" w:rsidRPr="0049204C">
        <w:rPr>
          <w:rFonts w:asciiTheme="minorHAnsi" w:hAnsiTheme="minorHAnsi"/>
          <w:lang w:val="en-GB"/>
        </w:rPr>
        <w:t xml:space="preserve">in </w:t>
      </w:r>
      <w:r w:rsidR="00661AFE">
        <w:rPr>
          <w:rFonts w:asciiTheme="minorHAnsi" w:hAnsiTheme="minorHAnsi"/>
          <w:lang w:val="en-GB"/>
        </w:rPr>
        <w:t xml:space="preserve">the </w:t>
      </w:r>
      <w:r w:rsidR="00DD1594" w:rsidRPr="00661AFE">
        <w:rPr>
          <w:rFonts w:asciiTheme="minorHAnsi" w:hAnsiTheme="minorHAnsi"/>
          <w:noProof/>
          <w:lang w:val="en-GB"/>
        </w:rPr>
        <w:t>use</w:t>
      </w:r>
      <w:r w:rsidR="00DD1594" w:rsidRPr="0049204C">
        <w:rPr>
          <w:rFonts w:asciiTheme="minorHAnsi" w:hAnsiTheme="minorHAnsi"/>
          <w:lang w:val="en-GB"/>
        </w:rPr>
        <w:t xml:space="preserve"> of </w:t>
      </w:r>
      <w:r w:rsidR="00A1307F">
        <w:rPr>
          <w:rFonts w:asciiTheme="minorHAnsi" w:hAnsiTheme="minorHAnsi"/>
          <w:lang w:val="en-GB"/>
        </w:rPr>
        <w:t>Excel and other MS Office products.</w:t>
      </w:r>
      <w:r w:rsidR="00DD1594" w:rsidRPr="0049204C">
        <w:rPr>
          <w:rFonts w:asciiTheme="minorHAnsi" w:hAnsiTheme="minorHAnsi"/>
          <w:lang w:val="en-GB"/>
        </w:rPr>
        <w:t xml:space="preserve"> Knowledge of SAP and IBM Notes</w:t>
      </w:r>
      <w:r w:rsidR="00DD1594">
        <w:rPr>
          <w:rFonts w:asciiTheme="minorHAnsi" w:hAnsiTheme="minorHAnsi"/>
          <w:lang w:val="en-GB"/>
        </w:rPr>
        <w:t xml:space="preserve"> is an asset.</w:t>
      </w:r>
    </w:p>
    <w:p w14:paraId="0BF120F8" w14:textId="77777777" w:rsidR="00A1492A" w:rsidRDefault="00A1492A" w:rsidP="0001482B">
      <w:pPr>
        <w:pStyle w:val="NoSpacing"/>
        <w:spacing w:after="240"/>
        <w:jc w:val="both"/>
        <w:rPr>
          <w:rFonts w:asciiTheme="minorHAnsi" w:hAnsiTheme="minorHAnsi"/>
          <w:noProof/>
          <w:lang w:val="en-GB"/>
        </w:rPr>
      </w:pPr>
    </w:p>
    <w:p w14:paraId="49460359" w14:textId="5481A058" w:rsidR="00324775" w:rsidRPr="00324775" w:rsidRDefault="00324775" w:rsidP="0001482B">
      <w:pPr>
        <w:pStyle w:val="NoSpacing"/>
        <w:spacing w:after="240"/>
        <w:jc w:val="both"/>
        <w:rPr>
          <w:rFonts w:asciiTheme="minorHAnsi" w:hAnsiTheme="minorHAnsi"/>
          <w:i/>
          <w:iCs/>
          <w:lang w:val="en-GB"/>
        </w:rPr>
      </w:pPr>
      <w:r w:rsidRPr="00661AFE">
        <w:rPr>
          <w:rFonts w:asciiTheme="minorHAnsi" w:hAnsiTheme="minorHAnsi"/>
          <w:noProof/>
          <w:lang w:val="en-GB"/>
        </w:rPr>
        <w:lastRenderedPageBreak/>
        <w:t>CLASSIFICATION</w:t>
      </w:r>
      <w:r w:rsidRPr="00324775">
        <w:rPr>
          <w:rFonts w:asciiTheme="minorHAnsi" w:hAnsiTheme="minorHAnsi"/>
          <w:lang w:val="en-GB"/>
        </w:rPr>
        <w:t xml:space="preserve">: EC </w:t>
      </w:r>
      <w:r w:rsidR="001A6B0E">
        <w:rPr>
          <w:rFonts w:asciiTheme="minorHAnsi" w:hAnsiTheme="minorHAnsi"/>
          <w:lang w:val="en-GB"/>
        </w:rPr>
        <w:t>10</w:t>
      </w:r>
      <w:r w:rsidRPr="00324775">
        <w:rPr>
          <w:rFonts w:asciiTheme="minorHAnsi" w:hAnsiTheme="minorHAnsi"/>
          <w:lang w:val="en-GB"/>
        </w:rPr>
        <w:t xml:space="preserve"> </w:t>
      </w:r>
    </w:p>
    <w:p w14:paraId="1DFB5171" w14:textId="6E3F8F62" w:rsidR="00324775" w:rsidRDefault="00324775" w:rsidP="0001482B">
      <w:pPr>
        <w:pStyle w:val="NoSpacing"/>
        <w:spacing w:after="240"/>
        <w:jc w:val="both"/>
        <w:rPr>
          <w:rFonts w:asciiTheme="minorHAnsi" w:hAnsiTheme="minorHAnsi"/>
          <w:lang w:val="en-GB"/>
        </w:rPr>
      </w:pPr>
      <w:r w:rsidRPr="00324775">
        <w:rPr>
          <w:rFonts w:asciiTheme="minorHAnsi" w:hAnsiTheme="minorHAnsi"/>
          <w:lang w:val="en-GB"/>
        </w:rPr>
        <w:t>SALARY RANGE:</w:t>
      </w:r>
      <w:r w:rsidRPr="00324775">
        <w:rPr>
          <w:rFonts w:asciiTheme="minorHAnsi" w:hAnsiTheme="minorHAnsi"/>
          <w:lang w:val="en-GB"/>
        </w:rPr>
        <w:tab/>
        <w:t xml:space="preserve"> </w:t>
      </w:r>
      <w:r w:rsidR="00A1492A">
        <w:rPr>
          <w:rFonts w:asciiTheme="minorHAnsi" w:hAnsiTheme="minorHAnsi"/>
          <w:lang w:val="en-GB"/>
        </w:rPr>
        <w:t>$62,701 - $78,377</w:t>
      </w:r>
    </w:p>
    <w:p w14:paraId="5EE561A7" w14:textId="0B7E830A" w:rsidR="00324775" w:rsidRPr="00324775" w:rsidRDefault="008B3BA1" w:rsidP="0001482B">
      <w:pPr>
        <w:pStyle w:val="NoSpacing"/>
        <w:spacing w:after="240"/>
        <w:jc w:val="both"/>
        <w:rPr>
          <w:rFonts w:asciiTheme="minorHAnsi" w:hAnsiTheme="minorHAnsi"/>
          <w:lang w:val="en-GB"/>
        </w:rPr>
      </w:pPr>
      <w:r>
        <w:rPr>
          <w:rFonts w:asciiTheme="minorHAnsi" w:hAnsiTheme="minorHAnsi"/>
          <w:lang w:val="en-GB"/>
        </w:rPr>
        <w:t>We offer a healthy work-life balance</w:t>
      </w:r>
      <w:r w:rsidR="00393F48">
        <w:rPr>
          <w:rFonts w:asciiTheme="minorHAnsi" w:hAnsiTheme="minorHAnsi"/>
          <w:lang w:val="en-GB"/>
        </w:rPr>
        <w:t xml:space="preserve"> (i.e., earned days off </w:t>
      </w:r>
      <w:r w:rsidR="00393F48" w:rsidRPr="00661AFE">
        <w:rPr>
          <w:rFonts w:asciiTheme="minorHAnsi" w:hAnsiTheme="minorHAnsi"/>
          <w:noProof/>
          <w:lang w:val="en-GB"/>
        </w:rPr>
        <w:t>program</w:t>
      </w:r>
      <w:r w:rsidR="00393F48">
        <w:rPr>
          <w:rFonts w:asciiTheme="minorHAnsi" w:hAnsiTheme="minorHAnsi"/>
          <w:lang w:val="en-GB"/>
        </w:rPr>
        <w:t>, work-from-home policy, flexible working hours)</w:t>
      </w:r>
      <w:r>
        <w:rPr>
          <w:rFonts w:asciiTheme="minorHAnsi" w:hAnsiTheme="minorHAnsi"/>
          <w:lang w:val="en-GB"/>
        </w:rPr>
        <w:t xml:space="preserve">, </w:t>
      </w:r>
      <w:r w:rsidR="00697A9A">
        <w:rPr>
          <w:rFonts w:asciiTheme="minorHAnsi" w:hAnsiTheme="minorHAnsi"/>
          <w:lang w:val="en-GB"/>
        </w:rPr>
        <w:t>comprehensive</w:t>
      </w:r>
      <w:r w:rsidR="00393F48">
        <w:rPr>
          <w:rFonts w:asciiTheme="minorHAnsi" w:hAnsiTheme="minorHAnsi"/>
          <w:lang w:val="en-GB"/>
        </w:rPr>
        <w:t xml:space="preserve"> benefits</w:t>
      </w:r>
      <w:r w:rsidR="00697A9A">
        <w:rPr>
          <w:rFonts w:asciiTheme="minorHAnsi" w:hAnsiTheme="minorHAnsi"/>
          <w:lang w:val="en-GB"/>
        </w:rPr>
        <w:t xml:space="preserve"> package</w:t>
      </w:r>
      <w:r w:rsidR="00393F48">
        <w:rPr>
          <w:rFonts w:asciiTheme="minorHAnsi" w:hAnsiTheme="minorHAnsi"/>
          <w:lang w:val="en-GB"/>
        </w:rPr>
        <w:t>,</w:t>
      </w:r>
      <w:r>
        <w:rPr>
          <w:rFonts w:asciiTheme="minorHAnsi" w:hAnsiTheme="minorHAnsi"/>
          <w:lang w:val="en-GB"/>
        </w:rPr>
        <w:t xml:space="preserve"> </w:t>
      </w:r>
      <w:r w:rsidR="00661AFE">
        <w:rPr>
          <w:rFonts w:asciiTheme="minorHAnsi" w:hAnsiTheme="minorHAnsi"/>
          <w:lang w:val="en-GB"/>
        </w:rPr>
        <w:t xml:space="preserve">the </w:t>
      </w:r>
      <w:r w:rsidRPr="00661AFE">
        <w:rPr>
          <w:rFonts w:asciiTheme="minorHAnsi" w:hAnsiTheme="minorHAnsi"/>
          <w:noProof/>
          <w:lang w:val="en-GB"/>
        </w:rPr>
        <w:t>opportunity</w:t>
      </w:r>
      <w:r>
        <w:rPr>
          <w:rFonts w:asciiTheme="minorHAnsi" w:hAnsiTheme="minorHAnsi"/>
          <w:lang w:val="en-GB"/>
        </w:rPr>
        <w:t xml:space="preserve"> to work on a wide variety of </w:t>
      </w:r>
      <w:r w:rsidR="00193EBA">
        <w:rPr>
          <w:rFonts w:asciiTheme="minorHAnsi" w:hAnsiTheme="minorHAnsi"/>
          <w:lang w:val="en-GB"/>
        </w:rPr>
        <w:t xml:space="preserve">impactful and </w:t>
      </w:r>
      <w:r>
        <w:rPr>
          <w:rFonts w:asciiTheme="minorHAnsi" w:hAnsiTheme="minorHAnsi"/>
          <w:lang w:val="en-GB"/>
        </w:rPr>
        <w:t>unique projects</w:t>
      </w:r>
      <w:r w:rsidR="00193EBA">
        <w:rPr>
          <w:rFonts w:asciiTheme="minorHAnsi" w:hAnsiTheme="minorHAnsi"/>
          <w:lang w:val="en-GB"/>
        </w:rPr>
        <w:t xml:space="preserve">, </w:t>
      </w:r>
      <w:r w:rsidR="001B5612">
        <w:rPr>
          <w:rFonts w:asciiTheme="minorHAnsi" w:hAnsiTheme="minorHAnsi"/>
          <w:lang w:val="en-GB"/>
        </w:rPr>
        <w:t xml:space="preserve">and </w:t>
      </w:r>
      <w:r w:rsidR="00393F48">
        <w:rPr>
          <w:rFonts w:asciiTheme="minorHAnsi" w:hAnsiTheme="minorHAnsi"/>
          <w:lang w:val="en-GB"/>
        </w:rPr>
        <w:t>professional development</w:t>
      </w:r>
      <w:r w:rsidR="00704396">
        <w:rPr>
          <w:rFonts w:asciiTheme="minorHAnsi" w:hAnsiTheme="minorHAnsi"/>
          <w:lang w:val="en-GB"/>
        </w:rPr>
        <w:t xml:space="preserve"> opportunities</w:t>
      </w:r>
      <w:r w:rsidR="001B5612">
        <w:rPr>
          <w:rFonts w:asciiTheme="minorHAnsi" w:hAnsiTheme="minorHAnsi"/>
          <w:lang w:val="en-GB"/>
        </w:rPr>
        <w:t>.</w:t>
      </w:r>
    </w:p>
    <w:p w14:paraId="20E03483" w14:textId="7FD0D57D" w:rsidR="00324775" w:rsidRDefault="00324775" w:rsidP="0001482B">
      <w:pPr>
        <w:pStyle w:val="NoSpacing"/>
        <w:spacing w:after="240"/>
        <w:jc w:val="both"/>
        <w:rPr>
          <w:rFonts w:asciiTheme="minorHAnsi" w:hAnsiTheme="minorHAnsi"/>
          <w:lang w:val="en-GB"/>
        </w:rPr>
      </w:pPr>
      <w:r w:rsidRPr="00324775">
        <w:rPr>
          <w:rFonts w:asciiTheme="minorHAnsi" w:hAnsiTheme="minorHAnsi"/>
          <w:lang w:val="en-GB"/>
        </w:rPr>
        <w:t>An offer of employment is conditional upon the completion of all applicable background checks and confirmation of credentials, the results of which must be satisfactory to the employer.</w:t>
      </w:r>
    </w:p>
    <w:p w14:paraId="546CA776" w14:textId="70EE02FB" w:rsidR="005444E8" w:rsidRPr="00324775" w:rsidRDefault="005444E8" w:rsidP="0001482B">
      <w:pPr>
        <w:pStyle w:val="NoSpacing"/>
        <w:spacing w:after="240"/>
        <w:jc w:val="both"/>
        <w:rPr>
          <w:rFonts w:asciiTheme="minorHAnsi" w:hAnsiTheme="minorHAnsi"/>
          <w:lang w:val="en-GB"/>
        </w:rPr>
      </w:pPr>
      <w:r w:rsidRPr="00704396">
        <w:rPr>
          <w:rFonts w:asciiTheme="minorHAnsi" w:hAnsiTheme="minorHAnsi"/>
          <w:b/>
          <w:lang w:val="en-GB"/>
        </w:rPr>
        <w:t>CLOSING DATE:</w:t>
      </w:r>
      <w:r w:rsidRPr="00704396">
        <w:rPr>
          <w:rFonts w:asciiTheme="minorHAnsi" w:hAnsiTheme="minorHAnsi"/>
          <w:b/>
          <w:lang w:val="en-GB"/>
        </w:rPr>
        <w:tab/>
      </w:r>
      <w:r w:rsidR="00BB3E3C">
        <w:rPr>
          <w:rFonts w:asciiTheme="minorHAnsi" w:hAnsiTheme="minorHAnsi"/>
          <w:b/>
          <w:lang w:val="en-GB"/>
        </w:rPr>
        <w:t>September 21</w:t>
      </w:r>
      <w:r w:rsidRPr="00704396">
        <w:rPr>
          <w:rFonts w:asciiTheme="minorHAnsi" w:hAnsiTheme="minorHAnsi"/>
          <w:b/>
          <w:lang w:val="en-GB"/>
        </w:rPr>
        <w:t>, 2018</w:t>
      </w:r>
    </w:p>
    <w:p w14:paraId="70458D63" w14:textId="481BB71B" w:rsidR="00324775" w:rsidRPr="00324775" w:rsidRDefault="009D01B6" w:rsidP="0001482B">
      <w:pPr>
        <w:pStyle w:val="NoSpacing"/>
        <w:jc w:val="both"/>
        <w:rPr>
          <w:rFonts w:asciiTheme="minorHAnsi" w:hAnsiTheme="minorHAnsi"/>
          <w:b/>
          <w:u w:val="single"/>
          <w:lang w:val="en-GB"/>
        </w:rPr>
      </w:pPr>
      <w:r>
        <w:rPr>
          <w:rFonts w:asciiTheme="minorHAnsi" w:hAnsiTheme="minorHAnsi"/>
          <w:b/>
          <w:u w:val="single"/>
          <w:lang w:val="en-GB"/>
        </w:rPr>
        <w:t>How t</w:t>
      </w:r>
      <w:r w:rsidR="00324775" w:rsidRPr="00324775">
        <w:rPr>
          <w:rFonts w:asciiTheme="minorHAnsi" w:hAnsiTheme="minorHAnsi"/>
          <w:b/>
          <w:u w:val="single"/>
          <w:lang w:val="en-GB"/>
        </w:rPr>
        <w:t>o apply:</w:t>
      </w:r>
    </w:p>
    <w:p w14:paraId="374DFA1D" w14:textId="77777777" w:rsidR="00324775" w:rsidRPr="00324775" w:rsidRDefault="00324775" w:rsidP="0001482B">
      <w:pPr>
        <w:pStyle w:val="NoSpacing"/>
        <w:jc w:val="both"/>
        <w:rPr>
          <w:rFonts w:asciiTheme="minorHAnsi" w:hAnsiTheme="minorHAnsi"/>
          <w:lang w:val="en-GB"/>
        </w:rPr>
      </w:pPr>
    </w:p>
    <w:p w14:paraId="6AFA648A" w14:textId="77777777" w:rsidR="0003033A" w:rsidRPr="007038B3" w:rsidRDefault="0003033A" w:rsidP="0003033A">
      <w:pPr>
        <w:pStyle w:val="NoSpacing"/>
        <w:numPr>
          <w:ilvl w:val="0"/>
          <w:numId w:val="2"/>
        </w:numPr>
        <w:spacing w:after="240"/>
        <w:ind w:left="714" w:hanging="357"/>
        <w:jc w:val="both"/>
        <w:rPr>
          <w:rFonts w:asciiTheme="minorHAnsi" w:hAnsiTheme="minorHAnsi"/>
        </w:rPr>
      </w:pPr>
      <w:r w:rsidRPr="007038B3">
        <w:rPr>
          <w:rFonts w:asciiTheme="minorHAnsi" w:hAnsiTheme="minorHAnsi"/>
          <w:b/>
        </w:rPr>
        <w:t xml:space="preserve">In your cover letter </w:t>
      </w:r>
      <w:r w:rsidRPr="0068148E">
        <w:rPr>
          <w:rFonts w:asciiTheme="minorHAnsi" w:hAnsiTheme="minorHAnsi"/>
          <w:b/>
          <w:noProof/>
        </w:rPr>
        <w:t>clearly</w:t>
      </w:r>
      <w:r w:rsidRPr="007038B3">
        <w:rPr>
          <w:rFonts w:asciiTheme="minorHAnsi" w:hAnsiTheme="minorHAnsi"/>
          <w:b/>
        </w:rPr>
        <w:t xml:space="preserve"> demonstrate</w:t>
      </w:r>
      <w:r>
        <w:rPr>
          <w:rFonts w:asciiTheme="minorHAnsi" w:hAnsiTheme="minorHAnsi"/>
        </w:rPr>
        <w:t xml:space="preserve"> how, when, where the qualifications ware met including examples. </w:t>
      </w:r>
      <w:bookmarkStart w:id="0" w:name="_GoBack"/>
      <w:bookmarkEnd w:id="0"/>
    </w:p>
    <w:p w14:paraId="03DFB4F3" w14:textId="77777777" w:rsidR="007038B3" w:rsidRDefault="007038B3" w:rsidP="007038B3">
      <w:pPr>
        <w:pStyle w:val="NoSpacing"/>
        <w:numPr>
          <w:ilvl w:val="0"/>
          <w:numId w:val="2"/>
        </w:numPr>
        <w:spacing w:after="240"/>
        <w:ind w:left="714" w:hanging="357"/>
        <w:jc w:val="both"/>
        <w:rPr>
          <w:rFonts w:asciiTheme="minorHAnsi" w:hAnsiTheme="minorHAnsi"/>
        </w:rPr>
      </w:pPr>
      <w:r w:rsidRPr="00324775">
        <w:rPr>
          <w:rFonts w:asciiTheme="minorHAnsi" w:hAnsiTheme="minorHAnsi"/>
          <w:b/>
          <w:bCs/>
        </w:rPr>
        <w:t>Please ensure</w:t>
      </w:r>
      <w:r>
        <w:rPr>
          <w:rFonts w:asciiTheme="minorHAnsi" w:hAnsiTheme="minorHAnsi"/>
          <w:b/>
          <w:bCs/>
        </w:rPr>
        <w:t xml:space="preserve"> </w:t>
      </w:r>
      <w:r>
        <w:rPr>
          <w:rFonts w:asciiTheme="minorHAnsi" w:hAnsiTheme="minorHAnsi"/>
          <w:bCs/>
        </w:rPr>
        <w:t xml:space="preserve">that your cover letter and resume </w:t>
      </w:r>
      <w:r w:rsidRPr="0068148E">
        <w:rPr>
          <w:rFonts w:asciiTheme="minorHAnsi" w:hAnsiTheme="minorHAnsi"/>
          <w:bCs/>
          <w:noProof/>
        </w:rPr>
        <w:t>are combined</w:t>
      </w:r>
      <w:r>
        <w:rPr>
          <w:rFonts w:asciiTheme="minorHAnsi" w:hAnsiTheme="minorHAnsi"/>
          <w:bCs/>
        </w:rPr>
        <w:t xml:space="preserve"> into </w:t>
      </w:r>
      <w:r w:rsidRPr="001A6B0E">
        <w:rPr>
          <w:rFonts w:asciiTheme="minorHAnsi" w:hAnsiTheme="minorHAnsi"/>
          <w:b/>
          <w:bCs/>
        </w:rPr>
        <w:t>one document</w:t>
      </w:r>
      <w:r w:rsidRPr="00324775">
        <w:rPr>
          <w:rFonts w:asciiTheme="minorHAnsi" w:hAnsiTheme="minorHAnsi"/>
        </w:rPr>
        <w:t>.</w:t>
      </w:r>
    </w:p>
    <w:p w14:paraId="34886480" w14:textId="382D7757" w:rsidR="00697A9A" w:rsidRPr="009D01B6" w:rsidRDefault="00697A9A" w:rsidP="0001482B">
      <w:pPr>
        <w:pStyle w:val="NoSpacing"/>
        <w:numPr>
          <w:ilvl w:val="0"/>
          <w:numId w:val="2"/>
        </w:numPr>
        <w:spacing w:after="240"/>
        <w:jc w:val="both"/>
        <w:rPr>
          <w:rFonts w:asciiTheme="minorHAnsi" w:hAnsiTheme="minorHAnsi"/>
          <w:lang w:val="en-CA"/>
        </w:rPr>
      </w:pPr>
      <w:r w:rsidRPr="009D01B6">
        <w:rPr>
          <w:rFonts w:asciiTheme="minorHAnsi" w:hAnsiTheme="minorHAnsi"/>
          <w:b/>
          <w:bCs/>
        </w:rPr>
        <w:t>To apply for this position,</w:t>
      </w:r>
      <w:r w:rsidRPr="009D01B6">
        <w:rPr>
          <w:rFonts w:asciiTheme="minorHAnsi" w:hAnsiTheme="minorHAnsi"/>
        </w:rPr>
        <w:t xml:space="preserve"> </w:t>
      </w:r>
      <w:r>
        <w:rPr>
          <w:rFonts w:asciiTheme="minorHAnsi" w:hAnsiTheme="minorHAnsi"/>
        </w:rPr>
        <w:t>please e</w:t>
      </w:r>
      <w:r w:rsidRPr="00697A9A">
        <w:rPr>
          <w:rFonts w:asciiTheme="minorHAnsi" w:hAnsiTheme="minorHAnsi"/>
        </w:rPr>
        <w:t xml:space="preserve">mail your application including </w:t>
      </w:r>
      <w:r>
        <w:rPr>
          <w:rFonts w:asciiTheme="minorHAnsi" w:hAnsiTheme="minorHAnsi"/>
        </w:rPr>
        <w:t>competition</w:t>
      </w:r>
      <w:r w:rsidRPr="00697A9A">
        <w:rPr>
          <w:rFonts w:asciiTheme="minorHAnsi" w:hAnsiTheme="minorHAnsi"/>
        </w:rPr>
        <w:t xml:space="preserve"> number</w:t>
      </w:r>
      <w:r>
        <w:rPr>
          <w:rFonts w:asciiTheme="minorHAnsi" w:hAnsiTheme="minorHAnsi"/>
        </w:rPr>
        <w:t xml:space="preserve"> </w:t>
      </w:r>
      <w:r w:rsidRPr="009D01B6">
        <w:rPr>
          <w:rFonts w:asciiTheme="minorHAnsi" w:hAnsiTheme="minorHAnsi"/>
          <w:lang w:val="en-GB"/>
        </w:rPr>
        <w:t xml:space="preserve">to </w:t>
      </w:r>
      <w:hyperlink r:id="rId8" w:history="1">
        <w:r w:rsidRPr="009D01B6">
          <w:rPr>
            <w:rStyle w:val="Hyperlink"/>
            <w:rFonts w:asciiTheme="minorHAnsi" w:hAnsiTheme="minorHAnsi"/>
            <w:lang w:val="en-GB"/>
          </w:rPr>
          <w:t>Eva.Lechpammer2@novascotia.ca</w:t>
        </w:r>
      </w:hyperlink>
      <w:r>
        <w:rPr>
          <w:rFonts w:asciiTheme="minorHAnsi" w:hAnsiTheme="minorHAnsi"/>
          <w:lang w:val="en-GB"/>
        </w:rPr>
        <w:t>.</w:t>
      </w:r>
    </w:p>
    <w:p w14:paraId="0ED4BE2D" w14:textId="532CE9A0" w:rsidR="00F14551" w:rsidRPr="002F46F4" w:rsidRDefault="00324775" w:rsidP="0001482B">
      <w:pPr>
        <w:pStyle w:val="NoSpacing"/>
        <w:jc w:val="both"/>
        <w:rPr>
          <w:rFonts w:asciiTheme="minorHAnsi" w:hAnsiTheme="minorHAnsi"/>
          <w:b/>
        </w:rPr>
      </w:pPr>
      <w:r w:rsidRPr="002F46F4">
        <w:rPr>
          <w:rFonts w:asciiTheme="minorHAnsi" w:hAnsiTheme="minorHAnsi"/>
          <w:b/>
          <w:i/>
          <w:lang w:val="en-GB"/>
        </w:rPr>
        <w:t xml:space="preserve">We thank all applicants for their interest; however, only those selected for an interview will </w:t>
      </w:r>
      <w:r w:rsidRPr="00661AFE">
        <w:rPr>
          <w:rFonts w:asciiTheme="minorHAnsi" w:hAnsiTheme="minorHAnsi"/>
          <w:b/>
          <w:i/>
          <w:noProof/>
          <w:lang w:val="en-GB"/>
        </w:rPr>
        <w:t>be contacted</w:t>
      </w:r>
      <w:r w:rsidRPr="002F46F4">
        <w:rPr>
          <w:rFonts w:asciiTheme="minorHAnsi" w:hAnsiTheme="minorHAnsi"/>
          <w:b/>
          <w:i/>
          <w:lang w:val="en-GB"/>
        </w:rPr>
        <w:t>.</w:t>
      </w:r>
    </w:p>
    <w:sectPr w:rsidR="00F14551" w:rsidRPr="002F46F4" w:rsidSect="002B3BEA">
      <w:headerReference w:type="first" r:id="rId9"/>
      <w:footerReference w:type="first" r:id="rId10"/>
      <w:pgSz w:w="12240" w:h="15840"/>
      <w:pgMar w:top="1440" w:right="1440" w:bottom="1440" w:left="144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F6C1" w14:textId="77777777" w:rsidR="005C5857" w:rsidRDefault="005C5857" w:rsidP="005C5857">
      <w:pPr>
        <w:spacing w:after="0" w:line="240" w:lineRule="auto"/>
      </w:pPr>
      <w:r>
        <w:separator/>
      </w:r>
    </w:p>
  </w:endnote>
  <w:endnote w:type="continuationSeparator" w:id="0">
    <w:p w14:paraId="01F6EDDD" w14:textId="77777777" w:rsidR="005C5857" w:rsidRDefault="005C5857" w:rsidP="005C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4AED" w14:textId="77777777" w:rsidR="000541A5" w:rsidRDefault="00F94E31">
    <w:pPr>
      <w:pStyle w:val="Footer"/>
    </w:pPr>
    <w:r w:rsidRPr="00350915">
      <w:rPr>
        <w:rFonts w:asciiTheme="majorHAnsi" w:hAnsiTheme="majorHAnsi"/>
        <w:b/>
        <w:noProof/>
        <w:color w:val="0F243E" w:themeColor="text2" w:themeShade="80"/>
        <w:sz w:val="40"/>
        <w:szCs w:val="40"/>
      </w:rPr>
      <mc:AlternateContent>
        <mc:Choice Requires="wps">
          <w:drawing>
            <wp:anchor distT="0" distB="0" distL="114300" distR="114300" simplePos="0" relativeHeight="251662336" behindDoc="1" locked="0" layoutInCell="1" allowOverlap="1" wp14:anchorId="6EBD7E51" wp14:editId="76A3DCF6">
              <wp:simplePos x="0" y="0"/>
              <wp:positionH relativeFrom="column">
                <wp:posOffset>3724275</wp:posOffset>
              </wp:positionH>
              <wp:positionV relativeFrom="paragraph">
                <wp:posOffset>-271145</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AA53748"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 xml:space="preserve">902 424 </w:t>
                          </w:r>
                          <w:r>
                            <w:rPr>
                              <w:rFonts w:asciiTheme="majorHAnsi" w:hAnsiTheme="majorHAnsi"/>
                              <w:color w:val="808080" w:themeColor="background1" w:themeShade="80"/>
                              <w:sz w:val="14"/>
                              <w:szCs w:val="14"/>
                            </w:rPr>
                            <w:t>4046</w:t>
                          </w:r>
                          <w:r w:rsidRPr="0066428B">
                            <w:rPr>
                              <w:rFonts w:asciiTheme="majorHAnsi" w:hAnsiTheme="majorHAnsi"/>
                              <w:color w:val="808080" w:themeColor="background1" w:themeShade="80"/>
                              <w:sz w:val="14"/>
                              <w:szCs w:val="14"/>
                            </w:rPr>
                            <w:t xml:space="preserve"> </w:t>
                          </w:r>
                          <w:proofErr w:type="spellStart"/>
                          <w:r w:rsidRPr="0066428B">
                            <w:rPr>
                              <w:rFonts w:asciiTheme="majorHAnsi" w:hAnsiTheme="majorHAnsi"/>
                              <w:color w:val="808080" w:themeColor="background1" w:themeShade="80"/>
                              <w:sz w:val="14"/>
                              <w:szCs w:val="14"/>
                            </w:rPr>
                            <w:t>tel</w:t>
                          </w:r>
                          <w:proofErr w:type="spellEnd"/>
                        </w:p>
                        <w:p w14:paraId="5F46B6F9"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902 424 4350 fax</w:t>
                          </w:r>
                        </w:p>
                        <w:p w14:paraId="36E644ED" w14:textId="77777777" w:rsidR="002B3BEA" w:rsidRPr="0066428B" w:rsidRDefault="0003033A" w:rsidP="002B3BEA">
                          <w:pPr>
                            <w:pStyle w:val="NoSpacing"/>
                            <w:jc w:val="right"/>
                            <w:rPr>
                              <w:rFonts w:asciiTheme="majorHAnsi" w:hAnsiTheme="majorHAnsi"/>
                              <w:color w:val="808080" w:themeColor="background1" w:themeShade="80"/>
                              <w:sz w:val="14"/>
                              <w:szCs w:val="14"/>
                            </w:rPr>
                          </w:pPr>
                          <w:hyperlink r:id="rId1" w:history="1">
                            <w:r w:rsidR="002B3BEA" w:rsidRPr="0066428B">
                              <w:rPr>
                                <w:rStyle w:val="Hyperlink"/>
                                <w:rFonts w:asciiTheme="majorHAnsi" w:hAnsiTheme="majorHAnsi"/>
                                <w:color w:val="808080" w:themeColor="background1" w:themeShade="80"/>
                                <w:sz w:val="14"/>
                                <w:szCs w:val="14"/>
                                <w:u w:val="none"/>
                              </w:rPr>
                              <w:t>www.oag-ns.ca</w:t>
                            </w:r>
                          </w:hyperlink>
                        </w:p>
                        <w:p w14:paraId="3AEF031A" w14:textId="77777777" w:rsidR="002B3BEA" w:rsidRPr="0066428B" w:rsidRDefault="002B3BEA" w:rsidP="002B3BEA">
                          <w:pPr>
                            <w:pStyle w:val="NoSpacing"/>
                            <w:jc w:val="right"/>
                            <w:rPr>
                              <w:rFonts w:asciiTheme="majorHAnsi" w:hAnsiTheme="majorHAnsi"/>
                              <w:color w:val="808080" w:themeColor="background1" w:themeShade="80"/>
                              <w:sz w:val="14"/>
                              <w:szCs w:val="1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BD7E51" id="_x0000_t202" coordsize="21600,21600" o:spt="202" path="m,l,21600r21600,l21600,xe">
              <v:stroke joinstyle="miter"/>
              <v:path gradientshapeok="t" o:connecttype="rect"/>
            </v:shapetype>
            <v:shape id="_x0000_s1029" type="#_x0000_t202" style="position:absolute;margin-left:293.25pt;margin-top:-21.3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2Y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" stroked="f">
              <v:textbox style="mso-fit-shape-to-text:t">
                <w:txbxContent>
                  <w:p w14:paraId="6AA53748"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 xml:space="preserve">902 424 </w:t>
                    </w:r>
                    <w:r>
                      <w:rPr>
                        <w:rFonts w:asciiTheme="majorHAnsi" w:hAnsiTheme="majorHAnsi"/>
                        <w:color w:val="808080" w:themeColor="background1" w:themeShade="80"/>
                        <w:sz w:val="14"/>
                        <w:szCs w:val="14"/>
                      </w:rPr>
                      <w:t>4046</w:t>
                    </w:r>
                    <w:r w:rsidRPr="0066428B">
                      <w:rPr>
                        <w:rFonts w:asciiTheme="majorHAnsi" w:hAnsiTheme="majorHAnsi"/>
                        <w:color w:val="808080" w:themeColor="background1" w:themeShade="80"/>
                        <w:sz w:val="14"/>
                        <w:szCs w:val="14"/>
                      </w:rPr>
                      <w:t xml:space="preserve"> </w:t>
                    </w:r>
                    <w:proofErr w:type="spellStart"/>
                    <w:r w:rsidRPr="0066428B">
                      <w:rPr>
                        <w:rFonts w:asciiTheme="majorHAnsi" w:hAnsiTheme="majorHAnsi"/>
                        <w:color w:val="808080" w:themeColor="background1" w:themeShade="80"/>
                        <w:sz w:val="14"/>
                        <w:szCs w:val="14"/>
                      </w:rPr>
                      <w:t>tel</w:t>
                    </w:r>
                    <w:proofErr w:type="spellEnd"/>
                  </w:p>
                  <w:p w14:paraId="5F46B6F9"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902 424 4350 fax</w:t>
                    </w:r>
                  </w:p>
                  <w:p w14:paraId="36E644ED" w14:textId="77777777" w:rsidR="002B3BEA" w:rsidRPr="0066428B" w:rsidRDefault="0003033A" w:rsidP="002B3BEA">
                    <w:pPr>
                      <w:pStyle w:val="NoSpacing"/>
                      <w:jc w:val="right"/>
                      <w:rPr>
                        <w:rFonts w:asciiTheme="majorHAnsi" w:hAnsiTheme="majorHAnsi"/>
                        <w:color w:val="808080" w:themeColor="background1" w:themeShade="80"/>
                        <w:sz w:val="14"/>
                        <w:szCs w:val="14"/>
                      </w:rPr>
                    </w:pPr>
                    <w:hyperlink r:id="rId2" w:history="1">
                      <w:r w:rsidR="002B3BEA" w:rsidRPr="0066428B">
                        <w:rPr>
                          <w:rStyle w:val="Hyperlink"/>
                          <w:rFonts w:asciiTheme="majorHAnsi" w:hAnsiTheme="majorHAnsi"/>
                          <w:color w:val="808080" w:themeColor="background1" w:themeShade="80"/>
                          <w:sz w:val="14"/>
                          <w:szCs w:val="14"/>
                          <w:u w:val="none"/>
                        </w:rPr>
                        <w:t>www.oag-ns.ca</w:t>
                      </w:r>
                    </w:hyperlink>
                  </w:p>
                  <w:p w14:paraId="3AEF031A" w14:textId="77777777" w:rsidR="002B3BEA" w:rsidRPr="0066428B" w:rsidRDefault="002B3BEA" w:rsidP="002B3BEA">
                    <w:pPr>
                      <w:pStyle w:val="NoSpacing"/>
                      <w:jc w:val="right"/>
                      <w:rPr>
                        <w:rFonts w:asciiTheme="majorHAnsi" w:hAnsiTheme="majorHAnsi"/>
                        <w:color w:val="808080" w:themeColor="background1" w:themeShade="80"/>
                        <w:sz w:val="14"/>
                        <w:szCs w:val="14"/>
                      </w:rPr>
                    </w:pPr>
                  </w:p>
                </w:txbxContent>
              </v:textbox>
            </v:shape>
          </w:pict>
        </mc:Fallback>
      </mc:AlternateContent>
    </w:r>
    <w:r>
      <w:rPr>
        <w:noProof/>
      </w:rPr>
      <w:drawing>
        <wp:anchor distT="0" distB="0" distL="114300" distR="114300" simplePos="0" relativeHeight="251664384" behindDoc="0" locked="0" layoutInCell="1" allowOverlap="1" wp14:anchorId="0760CD2B" wp14:editId="27ABB194">
          <wp:simplePos x="0" y="0"/>
          <wp:positionH relativeFrom="column">
            <wp:posOffset>6096000</wp:posOffset>
          </wp:positionH>
          <wp:positionV relativeFrom="paragraph">
            <wp:posOffset>-319405</wp:posOffset>
          </wp:positionV>
          <wp:extent cx="419100" cy="53050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5305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78CD" w14:textId="77777777" w:rsidR="005C5857" w:rsidRDefault="005C5857" w:rsidP="005C5857">
      <w:pPr>
        <w:spacing w:after="0" w:line="240" w:lineRule="auto"/>
      </w:pPr>
      <w:r>
        <w:separator/>
      </w:r>
    </w:p>
  </w:footnote>
  <w:footnote w:type="continuationSeparator" w:id="0">
    <w:p w14:paraId="30B9C91F" w14:textId="77777777" w:rsidR="005C5857" w:rsidRDefault="005C5857" w:rsidP="005C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D37F" w14:textId="531E5D3A" w:rsidR="002B3BEA" w:rsidRDefault="00D01E4E" w:rsidP="002B3BEA">
    <w:pPr>
      <w:pStyle w:val="Header"/>
    </w:pPr>
    <w:r w:rsidRPr="00BA6E08">
      <w:rPr>
        <w:rFonts w:ascii="Calibri" w:eastAsia="Calibri" w:hAnsi="Calibri"/>
        <w:noProof/>
        <w:sz w:val="36"/>
        <w:szCs w:val="36"/>
      </w:rPr>
      <w:drawing>
        <wp:anchor distT="0" distB="0" distL="114300" distR="114300" simplePos="0" relativeHeight="251668480" behindDoc="1" locked="0" layoutInCell="1" allowOverlap="1" wp14:anchorId="2E431433" wp14:editId="330C1DAB">
          <wp:simplePos x="0" y="0"/>
          <wp:positionH relativeFrom="margin">
            <wp:posOffset>-580445</wp:posOffset>
          </wp:positionH>
          <wp:positionV relativeFrom="paragraph">
            <wp:posOffset>-365760</wp:posOffset>
          </wp:positionV>
          <wp:extent cx="703580" cy="728345"/>
          <wp:effectExtent l="0" t="0" r="1270" b="0"/>
          <wp:wrapNone/>
          <wp:docPr id="21" name="Picture 21" descr="I:\OAGHlfx\Mater\New Business templates for Office\OAG Design 2015 with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GHlfx\Mater\New Business templates for Office\OAG Design 2015 with 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15">
      <w:rPr>
        <w:rFonts w:asciiTheme="majorHAnsi" w:hAnsiTheme="majorHAnsi"/>
        <w:b/>
        <w:noProof/>
        <w:color w:val="0F243E" w:themeColor="text2" w:themeShade="80"/>
        <w:sz w:val="40"/>
        <w:szCs w:val="40"/>
      </w:rPr>
      <mc:AlternateContent>
        <mc:Choice Requires="wps">
          <w:drawing>
            <wp:anchor distT="0" distB="0" distL="114300" distR="114300" simplePos="0" relativeHeight="251661312" behindDoc="1" locked="0" layoutInCell="1" allowOverlap="1" wp14:anchorId="52D17A6A" wp14:editId="5161749A">
              <wp:simplePos x="0" y="0"/>
              <wp:positionH relativeFrom="margin">
                <wp:posOffset>102870</wp:posOffset>
              </wp:positionH>
              <wp:positionV relativeFrom="paragraph">
                <wp:posOffset>-215265</wp:posOffset>
              </wp:positionV>
              <wp:extent cx="12877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3985"/>
                      </a:xfrm>
                      <a:prstGeom prst="rect">
                        <a:avLst/>
                      </a:prstGeom>
                      <a:solidFill>
                        <a:srgbClr val="FFFFFF"/>
                      </a:solidFill>
                      <a:ln w="9525">
                        <a:noFill/>
                        <a:miter lim="800000"/>
                        <a:headEnd/>
                        <a:tailEnd/>
                      </a:ln>
                    </wps:spPr>
                    <wps:txbx>
                      <w:txbxContent>
                        <w:p w14:paraId="76EADDF8" w14:textId="77777777" w:rsidR="002B3BEA"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5161 George Street</w:t>
                          </w:r>
                        </w:p>
                        <w:p w14:paraId="2B526F1A" w14:textId="77777777" w:rsidR="00FB0710" w:rsidRDefault="005B72FE"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 xml:space="preserve">Royal Centre, </w:t>
                          </w:r>
                          <w:r w:rsidR="00FB0710">
                            <w:rPr>
                              <w:rFonts w:asciiTheme="majorHAnsi" w:hAnsiTheme="majorHAnsi"/>
                              <w:color w:val="808080" w:themeColor="background1" w:themeShade="80"/>
                              <w:sz w:val="14"/>
                              <w:szCs w:val="14"/>
                            </w:rPr>
                            <w:t>Suite 400</w:t>
                          </w:r>
                        </w:p>
                        <w:p w14:paraId="147D039A" w14:textId="77777777" w:rsidR="00FB0710"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Halifax, Nova Scotia</w:t>
                          </w:r>
                        </w:p>
                        <w:p w14:paraId="1AFFE58B" w14:textId="77777777" w:rsidR="00FB0710" w:rsidRPr="0066428B" w:rsidRDefault="00FB0710" w:rsidP="002B3BEA">
                          <w:pPr>
                            <w:pStyle w:val="NoSpacing"/>
                            <w:rPr>
                              <w:color w:val="808080" w:themeColor="background1" w:themeShade="80"/>
                            </w:rPr>
                          </w:pPr>
                          <w:r>
                            <w:rPr>
                              <w:rFonts w:asciiTheme="majorHAnsi" w:hAnsiTheme="majorHAnsi"/>
                              <w:color w:val="808080" w:themeColor="background1" w:themeShade="80"/>
                              <w:sz w:val="14"/>
                              <w:szCs w:val="14"/>
                            </w:rPr>
                            <w:t>B3J 1M7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17A6A" id="_x0000_t202" coordsize="21600,21600" o:spt="202" path="m,l,21600r21600,l21600,xe">
              <v:stroke joinstyle="miter"/>
              <v:path gradientshapeok="t" o:connecttype="rect"/>
            </v:shapetype>
            <v:shape id="Text Box 2" o:spid="_x0000_s1026" type="#_x0000_t202" style="position:absolute;margin-left:8.1pt;margin-top:-16.95pt;width:101.4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IQ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" stroked="f">
              <v:textbox style="mso-fit-shape-to-text:t">
                <w:txbxContent>
                  <w:p w14:paraId="76EADDF8" w14:textId="77777777" w:rsidR="002B3BEA"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5161 George Street</w:t>
                    </w:r>
                  </w:p>
                  <w:p w14:paraId="2B526F1A" w14:textId="77777777" w:rsidR="00FB0710" w:rsidRDefault="005B72FE"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 xml:space="preserve">Royal Centre, </w:t>
                    </w:r>
                    <w:r w:rsidR="00FB0710">
                      <w:rPr>
                        <w:rFonts w:asciiTheme="majorHAnsi" w:hAnsiTheme="majorHAnsi"/>
                        <w:color w:val="808080" w:themeColor="background1" w:themeShade="80"/>
                        <w:sz w:val="14"/>
                        <w:szCs w:val="14"/>
                      </w:rPr>
                      <w:t>Suite 400</w:t>
                    </w:r>
                  </w:p>
                  <w:p w14:paraId="147D039A" w14:textId="77777777" w:rsidR="00FB0710"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Halifax, Nova Scotia</w:t>
                    </w:r>
                  </w:p>
                  <w:p w14:paraId="1AFFE58B" w14:textId="77777777" w:rsidR="00FB0710" w:rsidRPr="0066428B" w:rsidRDefault="00FB0710" w:rsidP="002B3BEA">
                    <w:pPr>
                      <w:pStyle w:val="NoSpacing"/>
                      <w:rPr>
                        <w:color w:val="808080" w:themeColor="background1" w:themeShade="80"/>
                      </w:rPr>
                    </w:pPr>
                    <w:r>
                      <w:rPr>
                        <w:rFonts w:asciiTheme="majorHAnsi" w:hAnsiTheme="majorHAnsi"/>
                        <w:color w:val="808080" w:themeColor="background1" w:themeShade="80"/>
                        <w:sz w:val="14"/>
                        <w:szCs w:val="14"/>
                      </w:rPr>
                      <w:t>B3J 1M7</w:t>
                    </w:r>
                  </w:p>
                </w:txbxContent>
              </v:textbox>
              <w10:wrap anchorx="margin"/>
            </v:shape>
          </w:pict>
        </mc:Fallback>
      </mc:AlternateContent>
    </w:r>
    <w:r w:rsidR="008D6DFC">
      <w:rPr>
        <w:noProof/>
      </w:rPr>
      <mc:AlternateContent>
        <mc:Choice Requires="wps">
          <w:drawing>
            <wp:anchor distT="45720" distB="45720" distL="114300" distR="114300" simplePos="0" relativeHeight="251666432" behindDoc="1" locked="0" layoutInCell="1" allowOverlap="1" wp14:anchorId="3EC90E37" wp14:editId="619B0485">
              <wp:simplePos x="0" y="0"/>
              <wp:positionH relativeFrom="column">
                <wp:posOffset>1524000</wp:posOffset>
              </wp:positionH>
              <wp:positionV relativeFrom="paragraph">
                <wp:posOffset>38100</wp:posOffset>
              </wp:positionV>
              <wp:extent cx="328422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rgbClr val="FFFFFF"/>
                      </a:solidFill>
                      <a:ln w="9525">
                        <a:noFill/>
                        <a:miter lim="800000"/>
                        <a:headEnd/>
                        <a:tailEnd/>
                      </a:ln>
                    </wps:spPr>
                    <wps:txbx>
                      <w:txbxContent>
                        <w:p w14:paraId="00C85522" w14:textId="77777777" w:rsidR="008D6DFC" w:rsidRPr="0025663F" w:rsidRDefault="008D6DFC" w:rsidP="008D6DFC">
                          <w:pPr>
                            <w:jc w:val="center"/>
                            <w:rPr>
                              <w:sz w:val="28"/>
                              <w:szCs w:val="28"/>
                            </w:rPr>
                          </w:pPr>
                          <w:r w:rsidRPr="0025663F">
                            <w:rPr>
                              <w:rFonts w:asciiTheme="majorHAnsi" w:hAnsiTheme="majorHAnsi"/>
                              <w:color w:val="808080" w:themeColor="background1" w:themeShade="80"/>
                              <w:sz w:val="28"/>
                              <w:szCs w:val="28"/>
                            </w:rPr>
                            <w:t>Nova Scotia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90E37" id="_x0000_s1027" type="#_x0000_t202" style="position:absolute;margin-left:120pt;margin-top:3pt;width:258.6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VqIwIAACUEAAAOAAAAZHJzL2Uyb0RvYy54bWysU81u2zAMvg/YOwi6L3Y8p0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" stroked="f">
              <v:textbox style="mso-fit-shape-to-text:t">
                <w:txbxContent>
                  <w:p w14:paraId="00C85522" w14:textId="77777777" w:rsidR="008D6DFC" w:rsidRPr="0025663F" w:rsidRDefault="008D6DFC" w:rsidP="008D6DFC">
                    <w:pPr>
                      <w:jc w:val="center"/>
                      <w:rPr>
                        <w:sz w:val="28"/>
                        <w:szCs w:val="28"/>
                      </w:rPr>
                    </w:pPr>
                    <w:r w:rsidRPr="0025663F">
                      <w:rPr>
                        <w:rFonts w:asciiTheme="majorHAnsi" w:hAnsiTheme="majorHAnsi"/>
                        <w:color w:val="808080" w:themeColor="background1" w:themeShade="80"/>
                        <w:sz w:val="28"/>
                        <w:szCs w:val="28"/>
                      </w:rPr>
                      <w:t>Nova Scotia</w:t>
                    </w:r>
                  </w:p>
                </w:txbxContent>
              </v:textbox>
            </v:shape>
          </w:pict>
        </mc:Fallback>
      </mc:AlternateContent>
    </w:r>
    <w:r w:rsidR="008D6DFC">
      <w:rPr>
        <w:noProof/>
      </w:rPr>
      <mc:AlternateContent>
        <mc:Choice Requires="wps">
          <w:drawing>
            <wp:anchor distT="0" distB="0" distL="114300" distR="114300" simplePos="0" relativeHeight="251659264" behindDoc="0" locked="0" layoutInCell="1" allowOverlap="1" wp14:anchorId="401886F8" wp14:editId="28FFD803">
              <wp:simplePos x="0" y="0"/>
              <wp:positionH relativeFrom="column">
                <wp:posOffset>1226820</wp:posOffset>
              </wp:positionH>
              <wp:positionV relativeFrom="paragraph">
                <wp:posOffset>-243840</wp:posOffset>
              </wp:positionV>
              <wp:extent cx="3886200" cy="4267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6720"/>
                      </a:xfrm>
                      <a:prstGeom prst="rect">
                        <a:avLst/>
                      </a:prstGeom>
                      <a:noFill/>
                      <a:ln w="9525">
                        <a:noFill/>
                        <a:miter lim="800000"/>
                        <a:headEnd/>
                        <a:tailEnd/>
                      </a:ln>
                    </wps:spPr>
                    <wps:txbx>
                      <w:txbxContent>
                        <w:p w14:paraId="04274ED0" w14:textId="77777777" w:rsidR="002B3BEA" w:rsidRPr="005B72FE" w:rsidRDefault="002B45EC" w:rsidP="002B3BEA">
                          <w:pPr>
                            <w:pStyle w:val="NoSpacing"/>
                            <w:jc w:val="center"/>
                            <w:rPr>
                              <w:rFonts w:asciiTheme="majorHAnsi" w:hAnsiTheme="majorHAnsi"/>
                              <w:b/>
                              <w:color w:val="352844"/>
                              <w:sz w:val="40"/>
                              <w:szCs w:val="40"/>
                            </w:rPr>
                          </w:pPr>
                          <w:r>
                            <w:rPr>
                              <w:rFonts w:asciiTheme="majorHAnsi" w:hAnsiTheme="majorHAnsi"/>
                              <w:b/>
                              <w:color w:val="352844"/>
                              <w:sz w:val="40"/>
                              <w:szCs w:val="40"/>
                            </w:rPr>
                            <w:t>Office of the Auditor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86F8" id="Text Box 8" o:spid="_x0000_s1028" type="#_x0000_t202" style="position:absolute;margin-left:96.6pt;margin-top:-19.2pt;width:30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" filled="f" stroked="f">
              <v:textbox>
                <w:txbxContent>
                  <w:p w14:paraId="04274ED0" w14:textId="77777777" w:rsidR="002B3BEA" w:rsidRPr="005B72FE" w:rsidRDefault="002B45EC" w:rsidP="002B3BEA">
                    <w:pPr>
                      <w:pStyle w:val="NoSpacing"/>
                      <w:jc w:val="center"/>
                      <w:rPr>
                        <w:rFonts w:asciiTheme="majorHAnsi" w:hAnsiTheme="majorHAnsi"/>
                        <w:b/>
                        <w:color w:val="352844"/>
                        <w:sz w:val="40"/>
                        <w:szCs w:val="40"/>
                      </w:rPr>
                    </w:pPr>
                    <w:r>
                      <w:rPr>
                        <w:rFonts w:asciiTheme="majorHAnsi" w:hAnsiTheme="majorHAnsi"/>
                        <w:b/>
                        <w:color w:val="352844"/>
                        <w:sz w:val="40"/>
                        <w:szCs w:val="40"/>
                      </w:rPr>
                      <w:t>Office of the Auditor General</w:t>
                    </w:r>
                  </w:p>
                </w:txbxContent>
              </v:textbox>
            </v:shape>
          </w:pict>
        </mc:Fallback>
      </mc:AlternateContent>
    </w:r>
  </w:p>
  <w:p w14:paraId="574897F6" w14:textId="3CA067A0" w:rsidR="002B3BEA" w:rsidRDefault="002B3BEA" w:rsidP="002B3BEA">
    <w:pPr>
      <w:pStyle w:val="Header"/>
    </w:pPr>
  </w:p>
  <w:p w14:paraId="16FA96B4" w14:textId="77777777" w:rsidR="002B3BEA" w:rsidRDefault="002B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A35E9"/>
    <w:multiLevelType w:val="hybridMultilevel"/>
    <w:tmpl w:val="B8B80964"/>
    <w:lvl w:ilvl="0" w:tplc="44AE24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4B10C2"/>
    <w:multiLevelType w:val="hybridMultilevel"/>
    <w:tmpl w:val="2138C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455B8"/>
    <w:multiLevelType w:val="hybridMultilevel"/>
    <w:tmpl w:val="B8A8A08C"/>
    <w:lvl w:ilvl="0" w:tplc="44AE24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DAzMTAxszA2MDRV0lEKTi0uzszPAykwrgUA7Wi5wSwAAAA="/>
  </w:docVars>
  <w:rsids>
    <w:rsidRoot w:val="005C5857"/>
    <w:rsid w:val="0001482B"/>
    <w:rsid w:val="0002104B"/>
    <w:rsid w:val="0003033A"/>
    <w:rsid w:val="00031C49"/>
    <w:rsid w:val="000541A5"/>
    <w:rsid w:val="00080A3F"/>
    <w:rsid w:val="000818E4"/>
    <w:rsid w:val="000B303D"/>
    <w:rsid w:val="000C5CC2"/>
    <w:rsid w:val="000E7EC1"/>
    <w:rsid w:val="0012284C"/>
    <w:rsid w:val="00143D6F"/>
    <w:rsid w:val="0015594E"/>
    <w:rsid w:val="001607BB"/>
    <w:rsid w:val="0017286B"/>
    <w:rsid w:val="001744E2"/>
    <w:rsid w:val="0018050F"/>
    <w:rsid w:val="00193EBA"/>
    <w:rsid w:val="00194CF3"/>
    <w:rsid w:val="00197E30"/>
    <w:rsid w:val="001A6B0E"/>
    <w:rsid w:val="001B5612"/>
    <w:rsid w:val="001D5577"/>
    <w:rsid w:val="001E08DC"/>
    <w:rsid w:val="001E3794"/>
    <w:rsid w:val="00212CFD"/>
    <w:rsid w:val="00223480"/>
    <w:rsid w:val="00244003"/>
    <w:rsid w:val="0025663F"/>
    <w:rsid w:val="002A2458"/>
    <w:rsid w:val="002B3BEA"/>
    <w:rsid w:val="002B45EC"/>
    <w:rsid w:val="002C140B"/>
    <w:rsid w:val="002F46F4"/>
    <w:rsid w:val="00315C84"/>
    <w:rsid w:val="00320B99"/>
    <w:rsid w:val="00324775"/>
    <w:rsid w:val="003354C1"/>
    <w:rsid w:val="00353D5A"/>
    <w:rsid w:val="003827B5"/>
    <w:rsid w:val="00390BC8"/>
    <w:rsid w:val="00393F48"/>
    <w:rsid w:val="0039435A"/>
    <w:rsid w:val="003C3432"/>
    <w:rsid w:val="003E6668"/>
    <w:rsid w:val="0041541E"/>
    <w:rsid w:val="004255FE"/>
    <w:rsid w:val="00436843"/>
    <w:rsid w:val="00451B89"/>
    <w:rsid w:val="0046286B"/>
    <w:rsid w:val="004651E4"/>
    <w:rsid w:val="004754AD"/>
    <w:rsid w:val="00480C42"/>
    <w:rsid w:val="0049204C"/>
    <w:rsid w:val="004B4DD1"/>
    <w:rsid w:val="004C5428"/>
    <w:rsid w:val="004D4176"/>
    <w:rsid w:val="005444E8"/>
    <w:rsid w:val="005462CE"/>
    <w:rsid w:val="0054676D"/>
    <w:rsid w:val="00555B8E"/>
    <w:rsid w:val="0056093D"/>
    <w:rsid w:val="00564CBA"/>
    <w:rsid w:val="00567879"/>
    <w:rsid w:val="00571C8B"/>
    <w:rsid w:val="00594AD2"/>
    <w:rsid w:val="005B72FE"/>
    <w:rsid w:val="005C5857"/>
    <w:rsid w:val="00614647"/>
    <w:rsid w:val="00634BA8"/>
    <w:rsid w:val="00651843"/>
    <w:rsid w:val="0065551E"/>
    <w:rsid w:val="00655537"/>
    <w:rsid w:val="00661AFE"/>
    <w:rsid w:val="0066428B"/>
    <w:rsid w:val="0067496D"/>
    <w:rsid w:val="0068148E"/>
    <w:rsid w:val="00697A9A"/>
    <w:rsid w:val="006A7AEE"/>
    <w:rsid w:val="006C18EB"/>
    <w:rsid w:val="006D40D1"/>
    <w:rsid w:val="006D53DA"/>
    <w:rsid w:val="007038B3"/>
    <w:rsid w:val="00704396"/>
    <w:rsid w:val="0071012D"/>
    <w:rsid w:val="00710EA4"/>
    <w:rsid w:val="00712859"/>
    <w:rsid w:val="007927C8"/>
    <w:rsid w:val="007C32F4"/>
    <w:rsid w:val="007C792D"/>
    <w:rsid w:val="007D052F"/>
    <w:rsid w:val="00873802"/>
    <w:rsid w:val="008B1394"/>
    <w:rsid w:val="008B2DD9"/>
    <w:rsid w:val="008B3BA1"/>
    <w:rsid w:val="008B54C8"/>
    <w:rsid w:val="008C36D5"/>
    <w:rsid w:val="008D096E"/>
    <w:rsid w:val="008D4244"/>
    <w:rsid w:val="008D6DFC"/>
    <w:rsid w:val="008F39A2"/>
    <w:rsid w:val="00914A84"/>
    <w:rsid w:val="00914F42"/>
    <w:rsid w:val="00931B85"/>
    <w:rsid w:val="00941CB0"/>
    <w:rsid w:val="0096717F"/>
    <w:rsid w:val="00974DD1"/>
    <w:rsid w:val="00986B6B"/>
    <w:rsid w:val="00987AFF"/>
    <w:rsid w:val="009A6726"/>
    <w:rsid w:val="009B0900"/>
    <w:rsid w:val="009B2DC7"/>
    <w:rsid w:val="009D0123"/>
    <w:rsid w:val="009D01B6"/>
    <w:rsid w:val="00A1307F"/>
    <w:rsid w:val="00A1492A"/>
    <w:rsid w:val="00A215DF"/>
    <w:rsid w:val="00A24AAF"/>
    <w:rsid w:val="00A3097F"/>
    <w:rsid w:val="00A45B79"/>
    <w:rsid w:val="00A474E9"/>
    <w:rsid w:val="00A80C21"/>
    <w:rsid w:val="00A87C5E"/>
    <w:rsid w:val="00A933AB"/>
    <w:rsid w:val="00AB2B9E"/>
    <w:rsid w:val="00B02CAB"/>
    <w:rsid w:val="00B14BD6"/>
    <w:rsid w:val="00B93BEF"/>
    <w:rsid w:val="00B9740F"/>
    <w:rsid w:val="00BA4B11"/>
    <w:rsid w:val="00BB3E3C"/>
    <w:rsid w:val="00BB640C"/>
    <w:rsid w:val="00BD23EA"/>
    <w:rsid w:val="00C23E95"/>
    <w:rsid w:val="00C270C4"/>
    <w:rsid w:val="00C36BB5"/>
    <w:rsid w:val="00C42FBA"/>
    <w:rsid w:val="00C53254"/>
    <w:rsid w:val="00C60359"/>
    <w:rsid w:val="00C62643"/>
    <w:rsid w:val="00C65364"/>
    <w:rsid w:val="00C7768F"/>
    <w:rsid w:val="00C81489"/>
    <w:rsid w:val="00C87492"/>
    <w:rsid w:val="00C909A0"/>
    <w:rsid w:val="00C91B4F"/>
    <w:rsid w:val="00CA127F"/>
    <w:rsid w:val="00CA1D64"/>
    <w:rsid w:val="00CC0C52"/>
    <w:rsid w:val="00CC3A17"/>
    <w:rsid w:val="00CD355F"/>
    <w:rsid w:val="00CF181B"/>
    <w:rsid w:val="00CF4E54"/>
    <w:rsid w:val="00D01E4E"/>
    <w:rsid w:val="00D22DC0"/>
    <w:rsid w:val="00D32A3E"/>
    <w:rsid w:val="00D454C2"/>
    <w:rsid w:val="00D63780"/>
    <w:rsid w:val="00D72F91"/>
    <w:rsid w:val="00DD1594"/>
    <w:rsid w:val="00DF0998"/>
    <w:rsid w:val="00DF3574"/>
    <w:rsid w:val="00E369B2"/>
    <w:rsid w:val="00E55CE9"/>
    <w:rsid w:val="00EB63E4"/>
    <w:rsid w:val="00ED749A"/>
    <w:rsid w:val="00F13AE8"/>
    <w:rsid w:val="00F14551"/>
    <w:rsid w:val="00F16256"/>
    <w:rsid w:val="00F30FCD"/>
    <w:rsid w:val="00F41A86"/>
    <w:rsid w:val="00F54BCC"/>
    <w:rsid w:val="00F92CB8"/>
    <w:rsid w:val="00F94E31"/>
    <w:rsid w:val="00FB0710"/>
    <w:rsid w:val="00FD03BE"/>
    <w:rsid w:val="00FD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D073"/>
  <w15:docId w15:val="{634326C0-FF35-429D-AA11-91C3B866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18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1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57"/>
  </w:style>
  <w:style w:type="paragraph" w:styleId="Footer">
    <w:name w:val="footer"/>
    <w:basedOn w:val="Normal"/>
    <w:link w:val="FooterChar"/>
    <w:uiPriority w:val="99"/>
    <w:unhideWhenUsed/>
    <w:rsid w:val="005C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857"/>
  </w:style>
  <w:style w:type="paragraph" w:styleId="BalloonText">
    <w:name w:val="Balloon Text"/>
    <w:basedOn w:val="Normal"/>
    <w:link w:val="BalloonTextChar"/>
    <w:uiPriority w:val="99"/>
    <w:semiHidden/>
    <w:unhideWhenUsed/>
    <w:rsid w:val="005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57"/>
    <w:rPr>
      <w:rFonts w:ascii="Tahoma" w:hAnsi="Tahoma" w:cs="Tahoma"/>
      <w:sz w:val="16"/>
      <w:szCs w:val="16"/>
    </w:rPr>
  </w:style>
  <w:style w:type="paragraph" w:styleId="NoSpacing">
    <w:name w:val="No Spacing"/>
    <w:uiPriority w:val="1"/>
    <w:qFormat/>
    <w:rsid w:val="000818E4"/>
    <w:pPr>
      <w:spacing w:after="0" w:line="240" w:lineRule="auto"/>
    </w:pPr>
  </w:style>
  <w:style w:type="paragraph" w:styleId="Title">
    <w:name w:val="Title"/>
    <w:basedOn w:val="Normal"/>
    <w:next w:val="Normal"/>
    <w:link w:val="TitleChar"/>
    <w:uiPriority w:val="10"/>
    <w:qFormat/>
    <w:rsid w:val="0008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8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8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18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18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18E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F4E54"/>
    <w:rPr>
      <w:color w:val="0000FF" w:themeColor="hyperlink"/>
      <w:u w:val="single"/>
    </w:rPr>
  </w:style>
  <w:style w:type="paragraph" w:customStyle="1" w:styleId="Address1">
    <w:name w:val="Address 1"/>
    <w:next w:val="Normal"/>
    <w:rsid w:val="002A2458"/>
    <w:pPr>
      <w:spacing w:after="0" w:line="240" w:lineRule="auto"/>
    </w:pPr>
    <w:rPr>
      <w:rFonts w:ascii="Tahoma" w:eastAsia="Times New Roman" w:hAnsi="Tahoma" w:cs="Arial"/>
      <w:spacing w:val="10"/>
      <w:kern w:val="28"/>
      <w:sz w:val="16"/>
      <w:szCs w:val="16"/>
    </w:rPr>
  </w:style>
  <w:style w:type="character" w:styleId="UnresolvedMention">
    <w:name w:val="Unresolved Mention"/>
    <w:basedOn w:val="DefaultParagraphFont"/>
    <w:uiPriority w:val="99"/>
    <w:semiHidden/>
    <w:unhideWhenUsed/>
    <w:rsid w:val="00A215DF"/>
    <w:rPr>
      <w:color w:val="808080"/>
      <w:shd w:val="clear" w:color="auto" w:fill="E6E6E6"/>
    </w:rPr>
  </w:style>
  <w:style w:type="paragraph" w:styleId="ListParagraph">
    <w:name w:val="List Paragraph"/>
    <w:basedOn w:val="Normal"/>
    <w:uiPriority w:val="34"/>
    <w:qFormat/>
    <w:rsid w:val="0071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echpammer2@novascotia.ca" TargetMode="External"/><Relationship Id="rId3" Type="http://schemas.openxmlformats.org/officeDocument/2006/relationships/settings" Target="settings.xml"/><Relationship Id="rId7" Type="http://schemas.openxmlformats.org/officeDocument/2006/relationships/hyperlink" Target="http://www.oag-n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oag-ns.ca" TargetMode="External"/><Relationship Id="rId1" Type="http://schemas.openxmlformats.org/officeDocument/2006/relationships/hyperlink" Target="http://www.oag-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Lechpammer, Eva</cp:lastModifiedBy>
  <cp:revision>13</cp:revision>
  <cp:lastPrinted>2018-08-30T14:44:00Z</cp:lastPrinted>
  <dcterms:created xsi:type="dcterms:W3CDTF">2018-08-30T15:10:00Z</dcterms:created>
  <dcterms:modified xsi:type="dcterms:W3CDTF">2018-09-07T13:05:00Z</dcterms:modified>
</cp:coreProperties>
</file>